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760"/>
        </w:tabs>
        <w:spacing w:after="0" w:line="276" w:lineRule="auto"/>
        <w:ind w:left="6378" w:firstLine="0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Załącznik nr 2 do Programu </w:t>
      </w:r>
    </w:p>
    <w:p w:rsidR="00000000" w:rsidDel="00000000" w:rsidP="00000000" w:rsidRDefault="00000000" w:rsidRPr="00000000" w14:paraId="00000002">
      <w:pPr>
        <w:tabs>
          <w:tab w:val="left" w:leader="none" w:pos="5760"/>
        </w:tabs>
        <w:spacing w:after="0" w:line="276" w:lineRule="auto"/>
        <w:ind w:left="6378" w:firstLine="0"/>
        <w:rPr>
          <w:rFonts w:ascii="Calibri" w:cs="Calibri" w:eastAsia="Calibri" w:hAnsi="Calibri"/>
          <w:color w:val="000000"/>
          <w:sz w:val="18"/>
          <w:szCs w:val="18"/>
        </w:rPr>
      </w:pPr>
      <w:bookmarkStart w:colFirst="0" w:colLast="0" w:name="_heading=h.or75ilwk0x36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Ministra Rodziny, Pracy i Polityki Społecznej</w:t>
      </w:r>
    </w:p>
    <w:p w:rsidR="00000000" w:rsidDel="00000000" w:rsidP="00000000" w:rsidRDefault="00000000" w:rsidRPr="00000000" w14:paraId="00000003">
      <w:pPr>
        <w:tabs>
          <w:tab w:val="left" w:leader="none" w:pos="5760"/>
        </w:tabs>
        <w:spacing w:after="0" w:line="276" w:lineRule="auto"/>
        <w:ind w:left="6378" w:firstLine="0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„Asystent osobisty osoby z niepełnosprawnością” dla Organizacji Pozarządowych - edycja 2026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Karta zakresu czynności w ramach usług asystencji osobistej do Programu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„Asystent osobisty osoby z niepełnosprawnością” dla Organizacji Pozarządowych - edycja 2026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Calibri" w:cs="Calibri" w:eastAsia="Calibri" w:hAnsi="Calibri"/>
          <w:i w:val="1"/>
          <w:iCs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1"/>
          <w:szCs w:val="21"/>
          <w:rtl w:val="0"/>
        </w:rPr>
        <w:t xml:space="preserve">Uwaga: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1"/>
          <w:szCs w:val="21"/>
          <w:rtl w:val="0"/>
        </w:rPr>
        <w:t xml:space="preserve">Zakres czynnościowy ustalany jest każdorazowo indywidualnie na podstawie autodiagnozy potrzeb osoby </w:t>
        <w:br w:type="textWrapping"/>
        <w:t xml:space="preserve">z niepełnosprawnością oraz katalogu ról społecznych, które osoba z niepełnosprawnością pełni lub chciałaby pełnić.</w:t>
      </w:r>
    </w:p>
    <w:p w:rsidR="00000000" w:rsidDel="00000000" w:rsidP="00000000" w:rsidRDefault="00000000" w:rsidRPr="00000000" w14:paraId="00000008">
      <w:pPr>
        <w:spacing w:after="0" w:line="360" w:lineRule="auto"/>
        <w:ind w:left="36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Zakres czynności w szczególności dotyczy:</w:t>
      </w:r>
    </w:p>
    <w:p w:rsidR="00000000" w:rsidDel="00000000" w:rsidP="00000000" w:rsidRDefault="00000000" w:rsidRPr="00000000" w14:paraId="00000009">
      <w:pPr>
        <w:spacing w:after="0" w:line="360" w:lineRule="auto"/>
        <w:ind w:left="3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wsparcia w czynnościach samoobsługowych, w tym utrzymania higieny osobistej: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ubieranie </w:t>
      </w:r>
      <w:sdt>
        <w:sdtPr>
          <w:id w:val="-551370978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korzystanie z toalety </w:t>
      </w:r>
      <w:sdt>
        <w:sdtPr>
          <w:id w:val="-1318854052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mycie głowy, mycie ciała, kąpiel </w:t>
      </w:r>
      <w:sdt>
        <w:sdtPr>
          <w:id w:val="44744297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czesanie </w:t>
      </w:r>
      <w:sdt>
        <w:sdtPr>
          <w:id w:val="-1243514668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golenie 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wykonywanie nieskomplikowanych elementów makijażu 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obcinanie paznokci rąk i nóg </w:t>
      </w:r>
      <w:sdt>
        <w:sdtPr>
          <w:id w:val="405019059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zmiana pozycji, np. przesiadanie się z łóżka lub na łóżko, z krzesła lub na krzesło, fotel, ułożenie się w łóżku, usadzenie w wózku </w:t>
      </w:r>
      <w:sdt>
        <w:sdtPr>
          <w:id w:val="-258078553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zapobieganie powstania odleżyn lub odparzeń </w:t>
      </w:r>
      <w:sdt>
        <w:sdtPr>
          <w:id w:val="490836377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zmiana pieluchomajtek i wkładów higienicznych </w:t>
      </w:r>
      <w:sdt>
        <w:sdtPr>
          <w:id w:val="1871646845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przygotowanie i spożywanie posiłków i napojów(w tym poprzez PEG i sondę) </w:t>
      </w:r>
      <w:sdt>
        <w:sdtPr>
          <w:id w:val="968768940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32jnhqct1jb" w:id="1"/>
      <w:bookmarkEnd w:id="1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słanie łóżka i zmiana pościeli </w:t>
      </w:r>
      <w:sdt>
        <w:sdtPr>
          <w:id w:val="97416815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7">
      <w:pPr>
        <w:shd w:fill="ffffff" w:val="clear"/>
        <w:spacing w:after="0" w:line="36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wsparcia w prowadzeniu gospodarstwa domowego i wypełnianiu ról w rodzinie: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g1ptf1ble31" w:id="2"/>
      <w:bookmarkEnd w:id="2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samodzielnego zamieszkiwania (za osobę samodzielnie zamieszkującą uznaje się również osobę zamieszkującą z inną osobą, która z uwagi na swój stan zdrowia, wiek lub swoją niepełnosprawność nie może wykonywać tych czynności) - sprzątanie mieszkania (dotyczy pomieszczeń, z których osoba z niepełnosprawnością korzysta na co dzień), w tym urządzeń codziennego użytku i sanitarnych oraz wynoszeniu śmieci </w:t>
      </w:r>
      <w:sdt>
        <w:sdtPr>
          <w:id w:val="-982594323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dokonywanie zakupów przez Internet lub towarzyszenie osobie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 niepełnosprawnością w sklepie – np. informowanie jej  o lokalizacji towarów na półkach, podawanie towarów z półek, wkładanie towarów do koszyka/wózka sklepowego, niesienie koszyka, prowadzenie wózka osoby z niepełnosprawnością lub wózka sklepowego, pomoc przy kasie) </w:t>
      </w:r>
      <w:sdt>
        <w:sdtPr>
          <w:id w:val="1656675910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samodzielnego zamieszkiwania (za osobę samodzielnie zamieszkującą uznaje się również osobę zamieszkującą z inną osobą, która z uwagi na swój stan zdrowia, wiek lub swoją niepełnosprawność nie może wykonywać tych czynności) - mycie okien maksymalnie 2 razy w roku 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utrzymywanie w czystości i sprawności sprzętu ułatwiającego codzienne funkcjonowanie (np. wózek, balkonik, podnośnik, kule, elektryczna szczoteczka do zębów, elektryczna golarka, etc.) </w:t>
      </w:r>
      <w:sdt>
        <w:sdtPr>
          <w:id w:val="-1695367442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pranie i prasowanie odzieży i pościeli, ewentualnie ich oddawanie i odbiór z pralni (w obecności osoby z niepełnosprawnością) </w:t>
      </w:r>
      <w:sdt>
        <w:sdtPr>
          <w:id w:val="778730604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podanie dziecka do karmienia, podniesienie, przeniesienie lub przewinięcie go </w:t>
      </w:r>
      <w:sdt>
        <w:sdtPr>
          <w:id w:val="-261704396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fxj16f9zyfkw" w:id="3"/>
      <w:bookmarkEnd w:id="3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transport dziecka osoby z niepełnosprawnością np. odebranie ze żłobka, przedszkola, szkoły (wyłącznie w obecności osoby z niepełnosprawnością) </w:t>
      </w:r>
      <w:sdt>
        <w:sdtPr>
          <w:id w:val="-10735920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44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wsparcia w przemieszczaniu się poza miejscem zamieszkania: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pchanie wózka osoby z niepełnosprawnością </w:t>
      </w:r>
      <w:sdt>
        <w:sdtPr>
          <w:id w:val="-1041808539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pomoc w pokonywaniu barier architektonicznych np. schody, krawężniki, otwieranie drzwi osobom chodzącym </w:t>
      </w:r>
      <w:sdt>
        <w:sdtPr>
          <w:id w:val="-1679106378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5u8d69fgrvd6" w:id="4"/>
      <w:bookmarkEnd w:id="4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pomoc w orientacji przestrzennej osobom niewidomym, słabowidzącym i głuchoniemym </w:t>
      </w:r>
      <w:sdt>
        <w:sdtPr>
          <w:id w:val="-1127881944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pomoc we wsiadaniu do i wysiadaniu z tramwaju, autobusu, samochodu, pociągu i innych środków transportu 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asystowanie podczas podróży środkami komunikacji publicznej, w tym służącymi do transportu osób z niepełnosprawnościami oraz taksówkami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j8s8g4ol6q5b" w:id="5"/>
      <w:bookmarkEnd w:id="5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transport samochodem będącym własnością osoby z niepełnosprawnością, członka jej rodziny lub asystenta </w:t>
      </w:r>
      <w:sdt>
        <w:sdtPr>
          <w:id w:val="-773100259"/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wsparcia w podejmowaniu aktywności życiowej i komunikowaniu się z otoczeniem: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obsługa komputera, tabletu, telefonu komórkowego i innych urządzeń i przedmiotów służących komunikacji </w:t>
      </w:r>
      <w:sdt>
        <w:sdtPr>
          <w:id w:val="1950870457"/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wyjście na spacer </w:t>
      </w:r>
      <w:sdt>
        <w:sdtPr>
          <w:id w:val="876458204"/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asystowanie podczas obecności osoby z niepełnosprawnością w: kinie, teatrze, muzeum, restauracji, miejscu kultu religijnego, kawiarni, wydarzeniu plenerowym, etc. </w:t>
      </w:r>
      <w:sdt>
        <w:sdtPr>
          <w:id w:val="-2082359809"/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załatwianie spraw urzędowych i związanych z poszukiwaniem pracy np. w rozmowie z urzędnikiem w przypadku trudności z werbalnym komunikowaniem się, wsparcie w wypełnianiu formularzy, asysta podczas rozmowy kwalifikacyjnej </w:t>
      </w:r>
      <w:sdt>
        <w:sdtPr>
          <w:id w:val="-236107773"/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pomoc w dojeździe do pracy lub powrocie z pracy </w:t>
      </w:r>
      <w:sdt>
        <w:sdtPr>
          <w:id w:val="-1923199929"/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wsparcie w rozmowie z otoczeniem w wypadku trudności z werbalnym komunikowaniem </w:t>
        <w:br w:type="textWrapping"/>
        <w:t xml:space="preserve">się 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notowanie dyktowanych przez osobę z niepełnosprawnością treści ręcznie i na komputerze 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pomoc w zmianie ubioru i pozycji podczas wizyt lekarskich, zabiegów rehabilitacyjnych, ćwiczeń fizjoterapeutycznych, pobytu na pływalni, itp. </w:t>
      </w:r>
      <w:sdt>
        <w:sdtPr>
          <w:id w:val="1994867268"/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434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wsparcie w załatwianiu spraw w punktach usługowych w obecności osoby z niepełnosprawnością </w:t>
      </w:r>
      <w:sdt>
        <w:sdtPr>
          <w:id w:val="-846835416"/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434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razie potrzeby wsparcie w zakresie wypełniania ról społecznych i podejmowania codziennych decyzji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sdt>
        <w:sdtPr>
          <w:id w:val="-1764628675"/>
          <w:tag w:val="goog_rdk_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inne: ……………………………….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Miejscowość ………………………………., dnia ……………………… .</w:t>
      </w:r>
    </w:p>
    <w:p w:rsidR="00000000" w:rsidDel="00000000" w:rsidP="00000000" w:rsidRDefault="00000000" w:rsidRPr="00000000" w14:paraId="00000038">
      <w:pPr>
        <w:spacing w:after="0" w:before="96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..……………………………………………………………………………</w:t>
        <w:tab/>
        <w:tab/>
        <w:t xml:space="preserve">………………………………………………………………………</w:t>
      </w:r>
    </w:p>
    <w:p w:rsidR="00000000" w:rsidDel="00000000" w:rsidP="00000000" w:rsidRDefault="00000000" w:rsidRPr="00000000" w14:paraId="00000039">
      <w:pPr>
        <w:spacing w:after="36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(Podpis uczestnika Programu/opiekuna prawnego)</w:t>
        <w:tab/>
        <w:tab/>
        <w:t xml:space="preserve">(Podpis realizatora Programu)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60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cs="Calibri" w:eastAsia="Calibri" w:hAnsi="Calibri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9E1E3B"/>
    <w:pPr>
      <w:ind w:left="720"/>
      <w:contextualSpacing w:val="1"/>
    </w:pPr>
  </w:style>
  <w:style w:type="paragraph" w:styleId="Default" w:customStyle="1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 w:val="1"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 w:val="1"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 w:val="1"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7B115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7B115F"/>
    <w:rPr>
      <w:rFonts w:ascii="Segoe UI" w:cs="Segoe UI" w:hAnsi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D372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D3727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D372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D3727A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D3727A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oOtj3hTiy/tvHftz+Ve3PleYw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zIOaC5vcjc1aWx3azB4MzYyDmguMjMyam5ocWN0MWpiMg5oLjNnMXB0ZjFibGUzMTIOaC5meGoxNmY5enlma3cyDmguNXU4ZDY5ZmdydmQ2Mg5oLmo4czhnNG9sNnE1YjgAciExaF9tdGluZDVQMG94VTdfVkRfM3FQb0R2YXA5MUdRb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2025-06-30T11:56:00Z</dcterms:created>
  <dc:creator>Anna Kuczyńska;Elżbieta Cieślak</dc:creator>
</cp:coreProperties>
</file>