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14BF7" w14:textId="77777777" w:rsidR="001C7E5F" w:rsidRPr="00306178" w:rsidRDefault="001C7E5F" w:rsidP="001C7E5F">
      <w:pPr>
        <w:ind w:left="1416" w:firstLine="708"/>
        <w:rPr>
          <w:rFonts w:eastAsiaTheme="minorHAnsi"/>
          <w:b/>
          <w:bCs/>
          <w:lang w:val="pl-PL"/>
        </w:rPr>
      </w:pPr>
      <w:r w:rsidRPr="00306178">
        <w:rPr>
          <w:b/>
          <w:bCs/>
        </w:rPr>
        <w:t>REGULAMIN REKRUTACJI I UCZESTNICTWA</w:t>
      </w:r>
    </w:p>
    <w:p w14:paraId="557C25EF" w14:textId="77990C98" w:rsidR="001C7E5F" w:rsidRPr="00306178" w:rsidRDefault="001C7E5F" w:rsidP="001C7E5F">
      <w:pPr>
        <w:spacing w:line="240" w:lineRule="auto"/>
        <w:jc w:val="center"/>
      </w:pPr>
      <w:r w:rsidRPr="00306178">
        <w:t xml:space="preserve">w  zadaniu publicznym pn. </w:t>
      </w:r>
      <w:bookmarkStart w:id="0" w:name="_Hlk173925830"/>
      <w:r w:rsidRPr="00306178">
        <w:t xml:space="preserve">„Mój asystent osobisty 2” </w:t>
      </w:r>
      <w:bookmarkEnd w:id="0"/>
      <w:r w:rsidRPr="00306178">
        <w:t xml:space="preserve">tytuł roboczy </w:t>
      </w:r>
      <w:r w:rsidRPr="00404D08">
        <w:rPr>
          <w:i/>
          <w:iCs/>
        </w:rPr>
        <w:t>Asystentura</w:t>
      </w:r>
      <w:r w:rsidRPr="00306178">
        <w:t xml:space="preserve"> rea</w:t>
      </w:r>
      <w:r w:rsidRPr="00306178">
        <w:rPr>
          <w:iCs/>
        </w:rPr>
        <w:t>lizowanym przez</w:t>
      </w:r>
    </w:p>
    <w:p w14:paraId="16C82E8C" w14:textId="77777777" w:rsidR="001C7E5F" w:rsidRPr="00306178" w:rsidRDefault="001C7E5F" w:rsidP="001C7E5F">
      <w:pPr>
        <w:autoSpaceDE w:val="0"/>
        <w:spacing w:line="240" w:lineRule="auto"/>
        <w:jc w:val="center"/>
      </w:pPr>
      <w:r w:rsidRPr="00306178">
        <w:t xml:space="preserve">Fundacje Onkologiczną Rakiety </w:t>
      </w:r>
    </w:p>
    <w:p w14:paraId="18AE79D8" w14:textId="77777777" w:rsidR="001C7E5F" w:rsidRPr="00306178" w:rsidRDefault="001C7E5F" w:rsidP="001C7E5F">
      <w:pPr>
        <w:autoSpaceDE w:val="0"/>
      </w:pPr>
    </w:p>
    <w:p w14:paraId="788503CB" w14:textId="77777777" w:rsidR="001C7E5F" w:rsidRPr="00306178" w:rsidRDefault="001C7E5F" w:rsidP="001C7E5F">
      <w:pPr>
        <w:autoSpaceDE w:val="0"/>
        <w:ind w:left="3540" w:firstLine="708"/>
        <w:rPr>
          <w:b/>
        </w:rPr>
      </w:pPr>
      <w:r w:rsidRPr="00306178">
        <w:rPr>
          <w:b/>
        </w:rPr>
        <w:t>§ 1.</w:t>
      </w:r>
    </w:p>
    <w:p w14:paraId="21EF8905" w14:textId="77777777" w:rsidR="001C7E5F" w:rsidRPr="00306178" w:rsidRDefault="001C7E5F" w:rsidP="001C7E5F">
      <w:pPr>
        <w:pStyle w:val="Styl2"/>
        <w:numPr>
          <w:ilvl w:val="0"/>
          <w:numId w:val="0"/>
        </w:numPr>
        <w:tabs>
          <w:tab w:val="left" w:pos="708"/>
        </w:tabs>
        <w:ind w:left="3192" w:firstLine="348"/>
        <w:rPr>
          <w:rFonts w:ascii="Arial" w:hAnsi="Arial" w:cs="Arial"/>
          <w:b/>
          <w:sz w:val="22"/>
          <w:szCs w:val="22"/>
        </w:rPr>
      </w:pPr>
      <w:r w:rsidRPr="00306178">
        <w:rPr>
          <w:rFonts w:ascii="Arial" w:hAnsi="Arial" w:cs="Arial"/>
          <w:b/>
          <w:sz w:val="22"/>
          <w:szCs w:val="22"/>
        </w:rPr>
        <w:t>Postanowienia ogólne</w:t>
      </w:r>
    </w:p>
    <w:p w14:paraId="7D684B78" w14:textId="77777777" w:rsidR="001C7E5F" w:rsidRPr="00306178" w:rsidRDefault="001C7E5F" w:rsidP="001C7E5F">
      <w:pPr>
        <w:pStyle w:val="Styl2"/>
        <w:numPr>
          <w:ilvl w:val="0"/>
          <w:numId w:val="0"/>
        </w:numPr>
        <w:tabs>
          <w:tab w:val="left" w:pos="708"/>
        </w:tabs>
        <w:ind w:left="3192" w:firstLine="348"/>
        <w:rPr>
          <w:rFonts w:ascii="Arial" w:hAnsi="Arial" w:cs="Arial"/>
          <w:sz w:val="22"/>
          <w:szCs w:val="22"/>
        </w:rPr>
      </w:pPr>
    </w:p>
    <w:p w14:paraId="252445D0" w14:textId="0264AC10" w:rsidR="001C7E5F" w:rsidRPr="00306178" w:rsidRDefault="001C7E5F" w:rsidP="001C7E5F">
      <w:pPr>
        <w:pStyle w:val="Styl2"/>
        <w:numPr>
          <w:ilvl w:val="0"/>
          <w:numId w:val="2"/>
        </w:numPr>
        <w:tabs>
          <w:tab w:val="left" w:pos="-1440"/>
          <w:tab w:val="left" w:pos="-1014"/>
        </w:tabs>
        <w:ind w:left="426" w:hanging="426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 xml:space="preserve">Niniejszy Regulamin określa zasady rekrutacji, warunki i kryteria uczestnictwa w zadaniu pn. „Mój asystent osobisty2” tytuł roboczy </w:t>
      </w:r>
      <w:r w:rsidRPr="00306178">
        <w:rPr>
          <w:rFonts w:ascii="Arial" w:hAnsi="Arial" w:cs="Arial"/>
          <w:b/>
          <w:bCs/>
          <w:i/>
          <w:iCs/>
          <w:sz w:val="22"/>
          <w:szCs w:val="22"/>
        </w:rPr>
        <w:t>Asystentura</w:t>
      </w:r>
      <w:r w:rsidRPr="00306178">
        <w:rPr>
          <w:rFonts w:ascii="Arial" w:hAnsi="Arial" w:cs="Arial"/>
          <w:sz w:val="22"/>
          <w:szCs w:val="22"/>
        </w:rPr>
        <w:t>.</w:t>
      </w:r>
    </w:p>
    <w:p w14:paraId="7B9702EB" w14:textId="77777777" w:rsidR="001C7E5F" w:rsidRPr="00306178" w:rsidRDefault="001C7E5F" w:rsidP="001C7E5F">
      <w:pPr>
        <w:pStyle w:val="Styl2"/>
        <w:numPr>
          <w:ilvl w:val="0"/>
          <w:numId w:val="0"/>
        </w:numPr>
        <w:tabs>
          <w:tab w:val="left" w:pos="-1440"/>
          <w:tab w:val="left" w:pos="-1014"/>
        </w:tabs>
        <w:ind w:left="426"/>
        <w:rPr>
          <w:rFonts w:ascii="Arial" w:hAnsi="Arial" w:cs="Arial"/>
          <w:sz w:val="22"/>
          <w:szCs w:val="22"/>
        </w:rPr>
      </w:pPr>
    </w:p>
    <w:p w14:paraId="6B57E0B6" w14:textId="0BFF5DCD" w:rsidR="001C7E5F" w:rsidRPr="00306178" w:rsidRDefault="001C7E5F" w:rsidP="001C7E5F">
      <w:pPr>
        <w:pStyle w:val="Styl2"/>
        <w:numPr>
          <w:ilvl w:val="0"/>
          <w:numId w:val="2"/>
        </w:numPr>
        <w:tabs>
          <w:tab w:val="left" w:pos="-1440"/>
          <w:tab w:val="left" w:pos="-1014"/>
        </w:tabs>
        <w:ind w:left="426" w:hanging="426"/>
        <w:rPr>
          <w:rFonts w:ascii="Arial" w:hAnsi="Arial" w:cs="Arial"/>
          <w:iCs/>
          <w:sz w:val="22"/>
          <w:szCs w:val="22"/>
        </w:rPr>
      </w:pPr>
      <w:r w:rsidRPr="00306178">
        <w:rPr>
          <w:rFonts w:ascii="Arial" w:hAnsi="Arial" w:cs="Arial"/>
          <w:iCs/>
          <w:sz w:val="22"/>
          <w:szCs w:val="22"/>
        </w:rPr>
        <w:t>Zadanie publiczne pn. „Mój asystent osobisty 2”</w:t>
      </w:r>
      <w:r w:rsidRPr="00306178">
        <w:rPr>
          <w:rFonts w:ascii="Arial" w:hAnsi="Arial" w:cs="Arial"/>
          <w:sz w:val="22"/>
          <w:szCs w:val="22"/>
        </w:rPr>
        <w:t xml:space="preserve"> </w:t>
      </w:r>
      <w:r w:rsidRPr="00306178">
        <w:rPr>
          <w:rFonts w:ascii="Arial" w:hAnsi="Arial" w:cs="Arial"/>
          <w:iCs/>
          <w:sz w:val="22"/>
          <w:szCs w:val="22"/>
        </w:rPr>
        <w:t>tytuł roboczy Asystentura dofinansowane ze środków Samorządu Województwa Mazowieckiego</w:t>
      </w:r>
    </w:p>
    <w:p w14:paraId="2554A353" w14:textId="77777777" w:rsidR="001C7E5F" w:rsidRPr="00306178" w:rsidRDefault="001C7E5F" w:rsidP="001C7E5F">
      <w:pPr>
        <w:pStyle w:val="Styl2"/>
        <w:numPr>
          <w:ilvl w:val="0"/>
          <w:numId w:val="0"/>
        </w:numPr>
        <w:tabs>
          <w:tab w:val="left" w:pos="-1440"/>
          <w:tab w:val="left" w:pos="-1014"/>
        </w:tabs>
        <w:ind w:left="426"/>
        <w:rPr>
          <w:rFonts w:ascii="Arial" w:hAnsi="Arial" w:cs="Arial"/>
          <w:iCs/>
          <w:sz w:val="22"/>
          <w:szCs w:val="22"/>
        </w:rPr>
      </w:pPr>
    </w:p>
    <w:p w14:paraId="3B0A6EB6" w14:textId="77777777" w:rsidR="001C7E5F" w:rsidRPr="00306178" w:rsidRDefault="001C7E5F" w:rsidP="001C7E5F">
      <w:pPr>
        <w:pStyle w:val="Styl2"/>
        <w:numPr>
          <w:ilvl w:val="0"/>
          <w:numId w:val="2"/>
        </w:numPr>
        <w:tabs>
          <w:tab w:val="left" w:pos="-1440"/>
          <w:tab w:val="left" w:pos="-1014"/>
        </w:tabs>
        <w:ind w:left="426" w:hanging="426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 xml:space="preserve">Zadanie realizowane jest w okresie: </w:t>
      </w:r>
      <w:r w:rsidRPr="00306178">
        <w:rPr>
          <w:rFonts w:ascii="Arial" w:hAnsi="Arial" w:cs="Arial"/>
          <w:b/>
          <w:bCs/>
          <w:sz w:val="22"/>
          <w:szCs w:val="22"/>
        </w:rPr>
        <w:t>01 sierpnia 2024 – 15 grudnia 2024</w:t>
      </w:r>
      <w:r w:rsidRPr="00306178">
        <w:rPr>
          <w:rFonts w:ascii="Arial" w:hAnsi="Arial" w:cs="Arial"/>
          <w:sz w:val="22"/>
          <w:szCs w:val="22"/>
        </w:rPr>
        <w:t xml:space="preserve"> roku. </w:t>
      </w:r>
    </w:p>
    <w:p w14:paraId="1A460181" w14:textId="77777777" w:rsidR="001C7E5F" w:rsidRPr="00306178" w:rsidRDefault="001C7E5F" w:rsidP="001C7E5F">
      <w:pPr>
        <w:pStyle w:val="Styl2"/>
        <w:numPr>
          <w:ilvl w:val="0"/>
          <w:numId w:val="0"/>
        </w:numPr>
        <w:tabs>
          <w:tab w:val="left" w:pos="-1440"/>
          <w:tab w:val="left" w:pos="-1014"/>
        </w:tabs>
        <w:ind w:left="426"/>
        <w:rPr>
          <w:rFonts w:ascii="Arial" w:hAnsi="Arial" w:cs="Arial"/>
          <w:sz w:val="22"/>
          <w:szCs w:val="22"/>
        </w:rPr>
      </w:pPr>
    </w:p>
    <w:p w14:paraId="0AB46CFC" w14:textId="77777777" w:rsidR="001C7E5F" w:rsidRPr="00306178" w:rsidRDefault="001C7E5F" w:rsidP="001C7E5F">
      <w:pPr>
        <w:pStyle w:val="Styl2"/>
        <w:numPr>
          <w:ilvl w:val="0"/>
          <w:numId w:val="2"/>
        </w:numPr>
        <w:tabs>
          <w:tab w:val="left" w:pos="-1440"/>
          <w:tab w:val="left" w:pos="-1014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 xml:space="preserve">Zadanie realizowane na terenie woj. mazowieckiego: </w:t>
      </w:r>
      <w:r w:rsidRPr="00306178">
        <w:rPr>
          <w:rFonts w:ascii="Arial" w:hAnsi="Arial" w:cs="Arial"/>
          <w:b/>
          <w:bCs/>
          <w:sz w:val="22"/>
          <w:szCs w:val="22"/>
        </w:rPr>
        <w:t>m.st. Warszawy, powiatu otwockiego, garwolińskiego i szydłowieckiego.</w:t>
      </w:r>
    </w:p>
    <w:p w14:paraId="46C5BF16" w14:textId="77777777" w:rsidR="001C7E5F" w:rsidRPr="00306178" w:rsidRDefault="001C7E5F" w:rsidP="001C7E5F">
      <w:pPr>
        <w:pStyle w:val="Styl2"/>
        <w:numPr>
          <w:ilvl w:val="0"/>
          <w:numId w:val="0"/>
        </w:numPr>
        <w:tabs>
          <w:tab w:val="left" w:pos="-1440"/>
          <w:tab w:val="left" w:pos="-1014"/>
        </w:tabs>
        <w:ind w:left="738" w:hanging="360"/>
        <w:rPr>
          <w:rFonts w:ascii="Arial" w:hAnsi="Arial" w:cs="Arial"/>
          <w:sz w:val="22"/>
          <w:szCs w:val="22"/>
        </w:rPr>
      </w:pPr>
    </w:p>
    <w:p w14:paraId="2B408A08" w14:textId="77777777" w:rsidR="001C7E5F" w:rsidRPr="00306178" w:rsidRDefault="001C7E5F" w:rsidP="001C7E5F">
      <w:pPr>
        <w:pStyle w:val="Styl2"/>
        <w:numPr>
          <w:ilvl w:val="0"/>
          <w:numId w:val="2"/>
        </w:numPr>
        <w:tabs>
          <w:tab w:val="left" w:pos="-1440"/>
          <w:tab w:val="left" w:pos="-1014"/>
        </w:tabs>
        <w:ind w:left="426" w:hanging="426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 xml:space="preserve">Usługi w ramach projektu świadczone są w całości bezpłatnie dla osób uczestniczących w projekcie. </w:t>
      </w:r>
    </w:p>
    <w:p w14:paraId="65FC22FB" w14:textId="77777777" w:rsidR="001C7E5F" w:rsidRPr="00306178" w:rsidRDefault="001C7E5F" w:rsidP="001C7E5F">
      <w:pPr>
        <w:pStyle w:val="Styl2"/>
        <w:numPr>
          <w:ilvl w:val="0"/>
          <w:numId w:val="0"/>
        </w:numPr>
        <w:tabs>
          <w:tab w:val="left" w:pos="-1440"/>
          <w:tab w:val="left" w:pos="-1014"/>
        </w:tabs>
        <w:ind w:left="426"/>
        <w:rPr>
          <w:rFonts w:ascii="Arial" w:hAnsi="Arial" w:cs="Arial"/>
          <w:sz w:val="22"/>
          <w:szCs w:val="22"/>
        </w:rPr>
      </w:pPr>
    </w:p>
    <w:p w14:paraId="14D6DB5E" w14:textId="77777777" w:rsidR="001C7E5F" w:rsidRPr="00306178" w:rsidRDefault="001C7E5F" w:rsidP="001C7E5F">
      <w:pPr>
        <w:pStyle w:val="Styl2"/>
        <w:numPr>
          <w:ilvl w:val="0"/>
          <w:numId w:val="2"/>
        </w:numPr>
        <w:tabs>
          <w:tab w:val="left" w:pos="-1440"/>
          <w:tab w:val="left" w:pos="-1014"/>
        </w:tabs>
        <w:ind w:left="426" w:hanging="426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>Podmiot odpowiedzialny za realizację: Fundacja Onkologiczna Rakiety, Al. Rzeczypospolitej 2/U2, 02-972 Warszawa.</w:t>
      </w:r>
    </w:p>
    <w:p w14:paraId="11AA5302" w14:textId="77777777" w:rsidR="001C7E5F" w:rsidRPr="00306178" w:rsidRDefault="001C7E5F" w:rsidP="001C7E5F">
      <w:pPr>
        <w:pStyle w:val="Styl2"/>
        <w:numPr>
          <w:ilvl w:val="0"/>
          <w:numId w:val="0"/>
        </w:numPr>
        <w:tabs>
          <w:tab w:val="left" w:pos="-1440"/>
          <w:tab w:val="left" w:pos="-1014"/>
        </w:tabs>
        <w:ind w:left="426"/>
        <w:rPr>
          <w:rFonts w:ascii="Arial" w:hAnsi="Arial" w:cs="Arial"/>
          <w:sz w:val="22"/>
          <w:szCs w:val="22"/>
        </w:rPr>
      </w:pPr>
    </w:p>
    <w:p w14:paraId="4E3F2D7F" w14:textId="77777777" w:rsidR="001C7E5F" w:rsidRPr="00306178" w:rsidRDefault="001C7E5F" w:rsidP="001C7E5F">
      <w:pPr>
        <w:pStyle w:val="Styl2"/>
        <w:numPr>
          <w:ilvl w:val="0"/>
          <w:numId w:val="0"/>
        </w:numPr>
        <w:tabs>
          <w:tab w:val="left" w:pos="-1440"/>
          <w:tab w:val="left" w:pos="-1014"/>
        </w:tabs>
        <w:ind w:left="426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>Informacje</w:t>
      </w:r>
      <w:r w:rsidRPr="00306178">
        <w:rPr>
          <w:rFonts w:ascii="Arial" w:hAnsi="Arial" w:cs="Arial"/>
          <w:spacing w:val="1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>o</w:t>
      </w:r>
      <w:r w:rsidRPr="00306178">
        <w:rPr>
          <w:rFonts w:ascii="Arial" w:hAnsi="Arial" w:cs="Arial"/>
          <w:spacing w:val="1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>Projekcie</w:t>
      </w:r>
      <w:r w:rsidRPr="00306178">
        <w:rPr>
          <w:rFonts w:ascii="Arial" w:hAnsi="Arial" w:cs="Arial"/>
          <w:spacing w:val="1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>są</w:t>
      </w:r>
      <w:r w:rsidRPr="00306178">
        <w:rPr>
          <w:rFonts w:ascii="Arial" w:hAnsi="Arial" w:cs="Arial"/>
          <w:spacing w:val="1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>dostępne</w:t>
      </w:r>
      <w:r w:rsidRPr="00306178">
        <w:rPr>
          <w:rFonts w:ascii="Arial" w:hAnsi="Arial" w:cs="Arial"/>
          <w:spacing w:val="1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>na</w:t>
      </w:r>
      <w:r w:rsidRPr="00306178">
        <w:rPr>
          <w:rFonts w:ascii="Arial" w:hAnsi="Arial" w:cs="Arial"/>
          <w:spacing w:val="1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>stronie</w:t>
      </w:r>
      <w:r w:rsidRPr="00306178">
        <w:rPr>
          <w:rFonts w:ascii="Arial" w:hAnsi="Arial" w:cs="Arial"/>
          <w:spacing w:val="1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>internetowej</w:t>
      </w:r>
      <w:r w:rsidRPr="00306178">
        <w:rPr>
          <w:rFonts w:ascii="Arial" w:hAnsi="Arial" w:cs="Arial"/>
          <w:spacing w:val="1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>projektu</w:t>
      </w:r>
      <w:r w:rsidRPr="00306178">
        <w:rPr>
          <w:rFonts w:ascii="Arial" w:hAnsi="Arial" w:cs="Arial"/>
          <w:spacing w:val="1"/>
          <w:sz w:val="22"/>
          <w:szCs w:val="22"/>
        </w:rPr>
        <w:t xml:space="preserve"> </w:t>
      </w:r>
      <w:hyperlink r:id="rId7" w:history="1">
        <w:r w:rsidRPr="00306178">
          <w:rPr>
            <w:rStyle w:val="Hipercze"/>
            <w:rFonts w:ascii="Arial" w:hAnsi="Arial" w:cs="Arial"/>
            <w:spacing w:val="1"/>
            <w:sz w:val="22"/>
            <w:szCs w:val="22"/>
          </w:rPr>
          <w:t>https://fundacjarakiety.pl/</w:t>
        </w:r>
      </w:hyperlink>
      <w:r w:rsidRPr="00306178">
        <w:rPr>
          <w:rFonts w:ascii="Arial" w:hAnsi="Arial" w:cs="Arial"/>
          <w:spacing w:val="1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 xml:space="preserve">pod adresem e-mail: </w:t>
      </w:r>
      <w:r w:rsidRPr="00306178">
        <w:rPr>
          <w:rFonts w:ascii="Arial" w:hAnsi="Arial" w:cs="Arial"/>
          <w:color w:val="0000FF"/>
          <w:spacing w:val="-48"/>
          <w:sz w:val="22"/>
          <w:szCs w:val="22"/>
        </w:rPr>
        <w:t xml:space="preserve">       </w:t>
      </w:r>
      <w:hyperlink r:id="rId8" w:history="1">
        <w:r w:rsidRPr="00306178">
          <w:rPr>
            <w:rStyle w:val="Hipercze"/>
            <w:rFonts w:ascii="Arial" w:hAnsi="Arial" w:cs="Arial"/>
            <w:sz w:val="22"/>
            <w:szCs w:val="22"/>
          </w:rPr>
          <w:t>rekrutacja@fundacjarakiety.pl</w:t>
        </w:r>
        <w:r w:rsidRPr="00306178">
          <w:rPr>
            <w:rStyle w:val="Hipercze"/>
            <w:rFonts w:ascii="Arial" w:hAnsi="Arial" w:cs="Arial"/>
            <w:spacing w:val="1"/>
            <w:sz w:val="22"/>
            <w:szCs w:val="22"/>
          </w:rPr>
          <w:t xml:space="preserve"> </w:t>
        </w:r>
      </w:hyperlink>
      <w:r w:rsidRPr="00306178">
        <w:rPr>
          <w:rFonts w:ascii="Arial" w:hAnsi="Arial" w:cs="Arial"/>
          <w:sz w:val="22"/>
          <w:szCs w:val="22"/>
        </w:rPr>
        <w:t>lub</w:t>
      </w:r>
      <w:r w:rsidRPr="00306178">
        <w:rPr>
          <w:rFonts w:ascii="Arial" w:hAnsi="Arial" w:cs="Arial"/>
          <w:spacing w:val="-4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>pod</w:t>
      </w:r>
      <w:r w:rsidRPr="00306178">
        <w:rPr>
          <w:rFonts w:ascii="Arial" w:hAnsi="Arial" w:cs="Arial"/>
          <w:spacing w:val="-3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>numerem</w:t>
      </w:r>
      <w:r w:rsidRPr="00306178">
        <w:rPr>
          <w:rFonts w:ascii="Arial" w:hAnsi="Arial" w:cs="Arial"/>
          <w:spacing w:val="-2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>telefonu:</w:t>
      </w:r>
      <w:r w:rsidRPr="00306178">
        <w:rPr>
          <w:rFonts w:ascii="Arial" w:hAnsi="Arial" w:cs="Arial"/>
          <w:spacing w:val="-3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</w:rPr>
        <w:t>tel.:</w:t>
      </w:r>
      <w:r w:rsidRPr="00306178">
        <w:rPr>
          <w:rFonts w:ascii="Arial" w:hAnsi="Arial" w:cs="Arial"/>
          <w:spacing w:val="-4"/>
          <w:sz w:val="22"/>
          <w:szCs w:val="22"/>
        </w:rPr>
        <w:t xml:space="preserve"> 732 642 222</w:t>
      </w:r>
    </w:p>
    <w:p w14:paraId="68C13CB2" w14:textId="77777777" w:rsidR="001C7E5F" w:rsidRPr="00306178" w:rsidRDefault="001C7E5F" w:rsidP="001C7E5F">
      <w:pPr>
        <w:pStyle w:val="Styl2"/>
        <w:numPr>
          <w:ilvl w:val="0"/>
          <w:numId w:val="0"/>
        </w:numPr>
        <w:tabs>
          <w:tab w:val="left" w:pos="-1440"/>
          <w:tab w:val="left" w:pos="-1014"/>
        </w:tabs>
        <w:ind w:left="426"/>
        <w:rPr>
          <w:rFonts w:ascii="Arial" w:hAnsi="Arial" w:cs="Arial"/>
          <w:sz w:val="22"/>
          <w:szCs w:val="22"/>
        </w:rPr>
      </w:pPr>
    </w:p>
    <w:p w14:paraId="58427784" w14:textId="77777777" w:rsidR="001C7E5F" w:rsidRPr="00306178" w:rsidRDefault="001C7E5F" w:rsidP="001C7E5F">
      <w:pPr>
        <w:ind w:left="3540" w:firstLine="708"/>
        <w:rPr>
          <w:b/>
        </w:rPr>
      </w:pPr>
      <w:bookmarkStart w:id="1" w:name="_Hlk497118553"/>
      <w:r w:rsidRPr="00306178">
        <w:rPr>
          <w:b/>
        </w:rPr>
        <w:t>§ 2.</w:t>
      </w:r>
    </w:p>
    <w:bookmarkEnd w:id="1"/>
    <w:p w14:paraId="08EFF0A7" w14:textId="77777777" w:rsidR="001C7E5F" w:rsidRPr="00306178" w:rsidRDefault="001C7E5F" w:rsidP="001C7E5F">
      <w:pPr>
        <w:ind w:left="2112" w:firstLine="708"/>
        <w:rPr>
          <w:b/>
        </w:rPr>
      </w:pPr>
      <w:r w:rsidRPr="00306178">
        <w:rPr>
          <w:b/>
        </w:rPr>
        <w:t>Cel i założenia zadania publicznego</w:t>
      </w:r>
    </w:p>
    <w:p w14:paraId="77EFE725" w14:textId="77777777" w:rsidR="001C7E5F" w:rsidRPr="00306178" w:rsidRDefault="001C7E5F" w:rsidP="001C7E5F">
      <w:pPr>
        <w:suppressAutoHyphens/>
        <w:autoSpaceDN w:val="0"/>
      </w:pPr>
      <w:r w:rsidRPr="00306178">
        <w:t>1. Celem projektu jest wprowadzenie usługi asystenta jako formy ogólnodostępnego wsparcia dla osób z niepełnosprawnościami posiadających orzeczenie o znacznym lub umiarkowanym stopniu niepełnosprawności.</w:t>
      </w:r>
    </w:p>
    <w:p w14:paraId="49836449" w14:textId="77777777" w:rsidR="001C7E5F" w:rsidRPr="00306178" w:rsidRDefault="001C7E5F" w:rsidP="001C7E5F">
      <w:pPr>
        <w:suppressAutoHyphens/>
        <w:autoSpaceDN w:val="0"/>
      </w:pPr>
      <w:r w:rsidRPr="00306178">
        <w:t xml:space="preserve">2. Cele szczegółowe zadania polegać będą na: </w:t>
      </w:r>
    </w:p>
    <w:p w14:paraId="50AB2972" w14:textId="77777777" w:rsidR="001C7E5F" w:rsidRPr="00306178" w:rsidRDefault="001C7E5F" w:rsidP="001C7E5F">
      <w:pPr>
        <w:suppressAutoHyphens/>
        <w:autoSpaceDN w:val="0"/>
      </w:pPr>
      <w:r w:rsidRPr="00306178">
        <w:t xml:space="preserve">- możliwości skorzystania przez osoby z niepełnosprawnościami z pomocy asystenta przy wykonywaniu codziennych czynności oraz funkcjonowaniu w życiu społecznym; </w:t>
      </w:r>
    </w:p>
    <w:p w14:paraId="5161EDF4" w14:textId="77777777" w:rsidR="001C7E5F" w:rsidRPr="00306178" w:rsidRDefault="001C7E5F" w:rsidP="001C7E5F">
      <w:pPr>
        <w:suppressAutoHyphens/>
        <w:autoSpaceDN w:val="0"/>
      </w:pPr>
      <w:r w:rsidRPr="00306178">
        <w:t>- ograniczeniu skutków niepełnosprawności oraz stymulowaniu osób z niepełnosprawnościami do podejmowania aktywności i umożliwienie realizowania prawa do niezależnego życia;</w:t>
      </w:r>
    </w:p>
    <w:p w14:paraId="34F286ED" w14:textId="77777777" w:rsidR="001C7E5F" w:rsidRPr="00306178" w:rsidRDefault="001C7E5F" w:rsidP="001C7E5F">
      <w:pPr>
        <w:suppressAutoHyphens/>
        <w:autoSpaceDN w:val="0"/>
      </w:pPr>
      <w:r w:rsidRPr="00306178">
        <w:t xml:space="preserve"> - przeciwdziałaniu dyskryminacji ze względu na niepełnosprawność oraz wykluczeniu społecznemu osób z niepełnosprawnościami; </w:t>
      </w:r>
    </w:p>
    <w:p w14:paraId="572F1168" w14:textId="77777777" w:rsidR="001C7E5F" w:rsidRPr="00306178" w:rsidRDefault="001C7E5F" w:rsidP="001C7E5F">
      <w:pPr>
        <w:suppressAutoHyphens/>
        <w:autoSpaceDN w:val="0"/>
      </w:pPr>
      <w:r w:rsidRPr="00306178">
        <w:t>- umożliwieniu osobom z niepełnosprawnościami uczestnictwa w życiu lokalnej społeczności np. poprzez udział w wydarzeniach społecznych, kulturalnych, rozrywkowych czy sportowych</w:t>
      </w:r>
    </w:p>
    <w:p w14:paraId="43BB9E6B" w14:textId="77777777" w:rsidR="001C7E5F" w:rsidRPr="00306178" w:rsidRDefault="001C7E5F" w:rsidP="001C7E5F">
      <w:pPr>
        <w:suppressAutoHyphens/>
        <w:autoSpaceDN w:val="0"/>
      </w:pPr>
    </w:p>
    <w:p w14:paraId="0FB94E55" w14:textId="77777777" w:rsidR="001C7E5F" w:rsidRPr="00306178" w:rsidRDefault="001C7E5F" w:rsidP="001C7E5F">
      <w:pPr>
        <w:suppressAutoHyphens/>
        <w:autoSpaceDN w:val="0"/>
      </w:pPr>
      <w:r w:rsidRPr="00306178">
        <w:t xml:space="preserve">2. Projekt adresowany jest </w:t>
      </w:r>
      <w:r w:rsidRPr="00306178">
        <w:rPr>
          <w:b/>
          <w:bCs/>
        </w:rPr>
        <w:t xml:space="preserve">do </w:t>
      </w:r>
      <w:r w:rsidRPr="00306178">
        <w:rPr>
          <w:b/>
          <w:bCs/>
          <w:u w:val="single"/>
        </w:rPr>
        <w:t>15</w:t>
      </w:r>
      <w:r w:rsidRPr="00306178">
        <w:rPr>
          <w:b/>
          <w:bCs/>
        </w:rPr>
        <w:t xml:space="preserve"> osób</w:t>
      </w:r>
      <w:r w:rsidRPr="00306178">
        <w:t xml:space="preserve"> z różnego rodzaju niepełnosprawnością.  </w:t>
      </w:r>
    </w:p>
    <w:p w14:paraId="52FED617" w14:textId="77777777" w:rsidR="001C7E5F" w:rsidRPr="00306178" w:rsidRDefault="001C7E5F" w:rsidP="001C7E5F">
      <w:pPr>
        <w:suppressAutoHyphens/>
        <w:autoSpaceDN w:val="0"/>
      </w:pPr>
      <w:r w:rsidRPr="00306178">
        <w:t xml:space="preserve">3. Wsparcie skierowane do osób dorosłych spełniających </w:t>
      </w:r>
      <w:r w:rsidRPr="00306178">
        <w:rPr>
          <w:b/>
          <w:bCs/>
          <w:i/>
          <w:iCs/>
          <w:u w:val="single"/>
        </w:rPr>
        <w:t>2</w:t>
      </w:r>
      <w:r w:rsidRPr="00306178">
        <w:t xml:space="preserve"> poniższe warunki:</w:t>
      </w:r>
    </w:p>
    <w:p w14:paraId="15680793" w14:textId="77777777" w:rsidR="001C7E5F" w:rsidRPr="00306178" w:rsidRDefault="001C7E5F" w:rsidP="001C7E5F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 xml:space="preserve">posiadają </w:t>
      </w:r>
      <w:r w:rsidRPr="00306178">
        <w:rPr>
          <w:rFonts w:ascii="Arial" w:hAnsi="Arial" w:cs="Arial"/>
          <w:sz w:val="22"/>
          <w:szCs w:val="22"/>
          <w:u w:val="single"/>
        </w:rPr>
        <w:t xml:space="preserve">ważne orzeczenie </w:t>
      </w:r>
      <w:r w:rsidRPr="00306178">
        <w:rPr>
          <w:rFonts w:ascii="Arial" w:hAnsi="Arial" w:cs="Arial"/>
          <w:sz w:val="22"/>
          <w:szCs w:val="22"/>
        </w:rPr>
        <w:t xml:space="preserve">o niepełnosprawności w stopniu umiarkowanym lub znacznym w rozumieniu art. 1 ustawy o rehabilitacji zawodowej i społecznej oraz zatrudnianiu osób niepełnosprawnych posiadające aktualne orzeczenie o niepełnosprawności w stopniu umiarkowanym lub znacznym lub aktualne orzeczenie o niepełnosprawności (dotyczy dzieci i młodzieży do 16 r. ż.) łącznie ze wskazaniami </w:t>
      </w:r>
      <w:r w:rsidRPr="00306178">
        <w:rPr>
          <w:rFonts w:ascii="Arial" w:hAnsi="Arial" w:cs="Arial"/>
          <w:sz w:val="22"/>
          <w:szCs w:val="22"/>
        </w:rPr>
        <w:lastRenderedPageBreak/>
        <w:t xml:space="preserve">w pkt 7 i 8 w orzeczeniu o niepełnosprawności – konieczności stałej lub długotrwałej opieki lub pomocy innej osoby w związku ze znacznie ograniczoną możliwością samodzielnej egzystencji </w:t>
      </w:r>
    </w:p>
    <w:p w14:paraId="52F7565D" w14:textId="77777777" w:rsidR="001C7E5F" w:rsidRPr="00306178" w:rsidRDefault="001C7E5F" w:rsidP="001C7E5F">
      <w:pPr>
        <w:suppressAutoHyphens/>
        <w:autoSpaceDN w:val="0"/>
        <w:spacing w:line="240" w:lineRule="auto"/>
        <w:ind w:left="708"/>
      </w:pPr>
      <w:r w:rsidRPr="00306178">
        <w:t xml:space="preserve">lub aktualne </w:t>
      </w:r>
      <w:r w:rsidRPr="00306178">
        <w:rPr>
          <w:u w:val="single"/>
        </w:rPr>
        <w:t>orzeczenie równoważne</w:t>
      </w:r>
      <w:r w:rsidRPr="00306178">
        <w:t xml:space="preserve"> (orzeczenie lekarza orzecznika Zakładu Ubezpieczeń Społecznych lub orzeczenie o zaliczeniu do jednej z grup inwalidów) lub </w:t>
      </w:r>
      <w:r w:rsidRPr="00306178">
        <w:rPr>
          <w:u w:val="single"/>
        </w:rPr>
        <w:t>prawomocny wyrok</w:t>
      </w:r>
      <w:r w:rsidRPr="00306178">
        <w:t xml:space="preserve"> (w rozumieniu art. 1 ustawy z dnia 27 sierpnia 1997 r. o rehabilitacji zawodowej i społecznej oraz zatrudnianiu osób niepełnosprawnych), co potwierdzane jest złożeniem kopii przedmiotowego dokumentu w momencie rozpoczęcia udziału/pobierania wsparcia.</w:t>
      </w:r>
    </w:p>
    <w:p w14:paraId="75B8FDF5" w14:textId="77777777" w:rsidR="001C7E5F" w:rsidRPr="00306178" w:rsidRDefault="001C7E5F" w:rsidP="001C7E5F">
      <w:pPr>
        <w:suppressAutoHyphens/>
        <w:autoSpaceDN w:val="0"/>
        <w:spacing w:line="240" w:lineRule="auto"/>
      </w:pPr>
    </w:p>
    <w:p w14:paraId="54F3877B" w14:textId="77777777" w:rsidR="001C7E5F" w:rsidRPr="00306178" w:rsidRDefault="001C7E5F" w:rsidP="001C7E5F">
      <w:pPr>
        <w:suppressAutoHyphens/>
        <w:autoSpaceDN w:val="0"/>
        <w:spacing w:line="240" w:lineRule="auto"/>
        <w:ind w:left="708"/>
      </w:pPr>
      <w:r w:rsidRPr="00306178">
        <w:rPr>
          <w:b/>
          <w:bCs/>
        </w:rPr>
        <w:t>UWAGA</w:t>
      </w:r>
      <w:r w:rsidRPr="00306178">
        <w:t xml:space="preserve">: orzeczenia wydane przez poradnie psychologiczno-pedagogiczne oraz inne instytucje wydające orzeczenia na podstawie innych przepisów niż ww. ustawa, nie stanowią podstawy do kwalifikacji do uczestnictwa w zadaniu. </w:t>
      </w:r>
    </w:p>
    <w:p w14:paraId="1DA14DAE" w14:textId="77777777" w:rsidR="001C7E5F" w:rsidRPr="00306178" w:rsidRDefault="001C7E5F" w:rsidP="001C7E5F">
      <w:pPr>
        <w:suppressAutoHyphens/>
        <w:autoSpaceDN w:val="0"/>
        <w:spacing w:line="240" w:lineRule="auto"/>
        <w:ind w:left="708"/>
      </w:pPr>
      <w:r w:rsidRPr="00306178">
        <w:rPr>
          <w:b/>
          <w:bCs/>
        </w:rPr>
        <w:t>Uwaga</w:t>
      </w:r>
      <w:r w:rsidRPr="00306178">
        <w:t>: Kandydat posiadający czasowe orzeczenie o niepełnosprawności, którego ważność kończy się w trakcie uczestnictwa w projekcie, może korzystać ze wsparcia przed wydaniem kolejnego orzeczenia – z zastrzeżeniem, iż koszty udziału beneficjenta w projekcie mogą zostać uznane za kwalifikowalne jedynie wówczas, gdy wydane zostanie kolejne orzeczenie o stopniu niepełnosprawności lub orzeczenie o niepełnosprawności (obejmujące okres korzystania ze wsparcia w projekcie).</w:t>
      </w:r>
    </w:p>
    <w:p w14:paraId="502DD770" w14:textId="77777777" w:rsidR="001C7E5F" w:rsidRPr="00306178" w:rsidRDefault="001C7E5F" w:rsidP="001C7E5F">
      <w:pPr>
        <w:suppressAutoHyphens/>
        <w:autoSpaceDN w:val="0"/>
        <w:spacing w:line="240" w:lineRule="auto"/>
        <w:ind w:left="708"/>
      </w:pPr>
    </w:p>
    <w:p w14:paraId="09AECB9E" w14:textId="77777777" w:rsidR="001C7E5F" w:rsidRPr="00306178" w:rsidRDefault="001C7E5F" w:rsidP="001C7E5F">
      <w:pPr>
        <w:pStyle w:val="Akapitzlist"/>
        <w:numPr>
          <w:ilvl w:val="0"/>
          <w:numId w:val="3"/>
        </w:numPr>
        <w:suppressAutoHyphens/>
        <w:autoSpaceDN w:val="0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 xml:space="preserve">zamieszkują na terenie realizacji projektu - m.st. Warszawę, powiat otwocki, garwoliński lub szydłowiecki, co potwierdzone jest złożonym oświadczeniem na temat miejsca zamieszkania w dokumentach rekrutacyjnych. </w:t>
      </w:r>
    </w:p>
    <w:p w14:paraId="11C61D68" w14:textId="77777777" w:rsidR="001C7E5F" w:rsidRPr="00306178" w:rsidRDefault="001C7E5F" w:rsidP="001C7E5F">
      <w:pPr>
        <w:pStyle w:val="Akapitzlist"/>
        <w:suppressAutoHyphens/>
        <w:autoSpaceDN w:val="0"/>
        <w:ind w:left="770"/>
        <w:rPr>
          <w:rFonts w:ascii="Arial" w:hAnsi="Arial" w:cs="Arial"/>
          <w:sz w:val="22"/>
          <w:szCs w:val="22"/>
        </w:rPr>
      </w:pPr>
    </w:p>
    <w:p w14:paraId="7862CA50" w14:textId="77777777" w:rsidR="001C7E5F" w:rsidRPr="00306178" w:rsidRDefault="001C7E5F" w:rsidP="001C7E5F">
      <w:pPr>
        <w:suppressAutoHyphens/>
        <w:autoSpaceDN w:val="0"/>
      </w:pPr>
      <w:r w:rsidRPr="00306178">
        <w:t>4. Uczestnikami projektu mogą być również uczestnicy warsztatów terapii zajęciowej, środowiskowych domów samopomocy, zakładów aktywności zawodowej, szkół specjalnych, specjalnych ośrodków szkolno-wychowawczych i innych dziennych placówek wyłącznie po godzinach funkcjonowania ww. podmiotów tak, aby uczestnictwo w zadaniu nie wykluczało osób niepełnosprawnych z działań prowadzonych przez te podmioty.</w:t>
      </w:r>
    </w:p>
    <w:p w14:paraId="00F84D5C" w14:textId="77777777" w:rsidR="001C7E5F" w:rsidRPr="00306178" w:rsidRDefault="001C7E5F" w:rsidP="001C7E5F">
      <w:pPr>
        <w:suppressAutoHyphens/>
        <w:autoSpaceDN w:val="0"/>
      </w:pPr>
      <w:r w:rsidRPr="00306178">
        <w:t xml:space="preserve">5. Dostęp do projektu jest zagwarantowany dla każdego bez względu na wiek, płeć, religię, orientację seksualną a trakcie rekrutacji będą miały zastosowanie zasady równościowe, niedyskryminacji oraz dostępności. Przygotowane materiały informacyjno-promocyjne opracowane są z uwzględnieniem równościowego języka oraz szczególnym uwzględnieniem odbiorców z niepełnosprawnościami różnego rodzaju. Strona www posiada spełnione wymogi w zakresie standardu dostosowań WCAG2.0, czyli Web Content Accessibility </w:t>
      </w:r>
      <w:proofErr w:type="spellStart"/>
      <w:r w:rsidRPr="00306178">
        <w:t>Guidelines</w:t>
      </w:r>
      <w:proofErr w:type="spellEnd"/>
      <w:r w:rsidRPr="00306178">
        <w:t xml:space="preserve"> </w:t>
      </w:r>
    </w:p>
    <w:p w14:paraId="50BC8448" w14:textId="77777777" w:rsidR="001C7E5F" w:rsidRPr="00306178" w:rsidRDefault="001C7E5F" w:rsidP="001C7E5F">
      <w:pPr>
        <w:suppressAutoHyphens/>
        <w:autoSpaceDN w:val="0"/>
        <w:jc w:val="both"/>
        <w:rPr>
          <w:rFonts w:eastAsia="Times New Roman"/>
        </w:rPr>
      </w:pPr>
      <w:r w:rsidRPr="00306178">
        <w:t xml:space="preserve">6. </w:t>
      </w:r>
      <w:r w:rsidRPr="00306178">
        <w:rPr>
          <w:rFonts w:eastAsia="Times New Roman"/>
        </w:rPr>
        <w:t xml:space="preserve">Podstawę działań w projekcie stanowi diagnoza potrzeb dokonana przez menadżera opieki polegająca na przeprowadzeniu pogłębionego wywiadu, dokonania analizy sytuacji rodzinnej, zdrowotnej, zawodowej i na tej podstawie przygotowanie dokumentu zawierającego rodzaj i intensywność wsparcia udzielanego danemu beneficjentowi w ramach usług asystencji osobistej. </w:t>
      </w:r>
    </w:p>
    <w:p w14:paraId="6B2BB165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</w:p>
    <w:p w14:paraId="064162EF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 xml:space="preserve">7. Usługi asystenckie polegać będą na towarzyszeniu podopiecznemu w wykonywaniu czynności dnia codziennego, zarówno w miejscu zamieszkania jak i na zewnątrz np. w formie spaceru, wspólnego pójścia do lekarza, do sklepu, uczestniczeniu w wydarzeniach kulturalnych, sportowych itd. </w:t>
      </w:r>
    </w:p>
    <w:p w14:paraId="157D2C64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</w:p>
    <w:p w14:paraId="7E1CA954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8. Ze względu na specyfikę grupy docelowej i problematykę projektu planuje się mobilny charakter świadczonych usług.</w:t>
      </w:r>
    </w:p>
    <w:p w14:paraId="2C98F3C7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</w:p>
    <w:p w14:paraId="02CCE14E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lastRenderedPageBreak/>
        <w:t>9. Program zapewnia usługi asystencji osobistej osobie niepełnosprawnej wykonywane/ świadczone przez asystenta osobistego osoby niepełnosprawnej w średnim wymiarze 150 godzin dla każdego Uczestnika/-</w:t>
      </w:r>
      <w:proofErr w:type="spellStart"/>
      <w:r w:rsidRPr="00306178">
        <w:rPr>
          <w:rFonts w:eastAsia="Times New Roman"/>
        </w:rPr>
        <w:t>czki</w:t>
      </w:r>
      <w:proofErr w:type="spellEnd"/>
      <w:r w:rsidRPr="00306178">
        <w:rPr>
          <w:rFonts w:eastAsia="Times New Roman"/>
        </w:rPr>
        <w:t xml:space="preserve">. </w:t>
      </w:r>
    </w:p>
    <w:p w14:paraId="08EC0FCF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</w:p>
    <w:p w14:paraId="63271A98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10. Usługi asystenta mogą świadczyć:</w:t>
      </w:r>
    </w:p>
    <w:p w14:paraId="6E3411FF" w14:textId="77777777" w:rsidR="001C7E5F" w:rsidRPr="00306178" w:rsidRDefault="001C7E5F" w:rsidP="001C7E5F">
      <w:pPr>
        <w:numPr>
          <w:ilvl w:val="0"/>
          <w:numId w:val="4"/>
        </w:num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 xml:space="preserve">osoby posiadające dokument potwierdzający uzyskanie kwalifikacji w następujących kierunkach: asystent osoby niepełnosprawnej, opiekun osoby starszej, opiekun medyczny, pedagog, psycholog, terapeuta zajęciowy, pielęgniarka, fizjoterapeuta </w:t>
      </w:r>
    </w:p>
    <w:p w14:paraId="5EA35DEB" w14:textId="77777777" w:rsidR="001C7E5F" w:rsidRPr="00306178" w:rsidRDefault="001C7E5F" w:rsidP="001C7E5F">
      <w:pPr>
        <w:suppressAutoHyphens/>
        <w:autoSpaceDN w:val="0"/>
        <w:spacing w:line="240" w:lineRule="auto"/>
        <w:ind w:left="720"/>
        <w:jc w:val="both"/>
        <w:rPr>
          <w:rFonts w:eastAsia="Times New Roman"/>
          <w:b/>
          <w:bCs/>
          <w:i/>
          <w:iCs/>
        </w:rPr>
      </w:pPr>
      <w:r w:rsidRPr="00306178">
        <w:rPr>
          <w:rFonts w:eastAsia="Times New Roman"/>
          <w:b/>
          <w:bCs/>
          <w:i/>
          <w:iCs/>
        </w:rPr>
        <w:t xml:space="preserve">lub </w:t>
      </w:r>
    </w:p>
    <w:p w14:paraId="3C56EAFF" w14:textId="77777777" w:rsidR="001C7E5F" w:rsidRPr="00306178" w:rsidRDefault="001C7E5F" w:rsidP="001C7E5F">
      <w:pPr>
        <w:numPr>
          <w:ilvl w:val="0"/>
          <w:numId w:val="4"/>
        </w:numPr>
        <w:suppressAutoHyphens/>
        <w:autoSpaceDN w:val="0"/>
        <w:spacing w:line="240" w:lineRule="auto"/>
        <w:jc w:val="both"/>
        <w:rPr>
          <w:rFonts w:eastAsia="Times New Roman"/>
          <w:b/>
          <w:bCs/>
          <w:i/>
          <w:iCs/>
        </w:rPr>
      </w:pPr>
      <w:r w:rsidRPr="00306178">
        <w:rPr>
          <w:rFonts w:eastAsia="Times New Roman"/>
        </w:rPr>
        <w:t>osoby posiadające co najmniej 6-miesięczne, udokumentowane doświadczenie</w:t>
      </w:r>
      <w:r w:rsidRPr="00306178">
        <w:rPr>
          <w:rFonts w:eastAsia="Times New Roman"/>
        </w:rPr>
        <w:br/>
        <w:t>w udzielaniu bezpośredniej pomocy osobom niepełnosprawnym np. doświadczenie zawodowe, udzielanie wsparcia osobom niepełnosprawnych w formie wolontariatu,</w:t>
      </w:r>
    </w:p>
    <w:p w14:paraId="6D81FE51" w14:textId="77777777" w:rsidR="001C7E5F" w:rsidRPr="00306178" w:rsidRDefault="001C7E5F" w:rsidP="001C7E5F">
      <w:pPr>
        <w:suppressAutoHyphens/>
        <w:autoSpaceDN w:val="0"/>
        <w:spacing w:line="240" w:lineRule="auto"/>
        <w:ind w:left="720"/>
        <w:jc w:val="both"/>
        <w:rPr>
          <w:rFonts w:eastAsia="Times New Roman"/>
          <w:b/>
          <w:bCs/>
          <w:i/>
          <w:iCs/>
        </w:rPr>
      </w:pPr>
      <w:r w:rsidRPr="00306178">
        <w:rPr>
          <w:rFonts w:eastAsia="Times New Roman"/>
          <w:b/>
          <w:bCs/>
          <w:i/>
          <w:iCs/>
        </w:rPr>
        <w:t>lub</w:t>
      </w:r>
    </w:p>
    <w:p w14:paraId="2F0666C8" w14:textId="77777777" w:rsidR="001C7E5F" w:rsidRPr="00306178" w:rsidRDefault="001C7E5F" w:rsidP="001C7E5F">
      <w:pPr>
        <w:numPr>
          <w:ilvl w:val="0"/>
          <w:numId w:val="4"/>
        </w:num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osoby wskazane przez uczestnika/-</w:t>
      </w:r>
      <w:proofErr w:type="spellStart"/>
      <w:r w:rsidRPr="00306178">
        <w:rPr>
          <w:rFonts w:eastAsia="Times New Roman"/>
        </w:rPr>
        <w:t>czkę</w:t>
      </w:r>
      <w:proofErr w:type="spellEnd"/>
      <w:r w:rsidRPr="00306178">
        <w:rPr>
          <w:rFonts w:eastAsia="Times New Roman"/>
        </w:rPr>
        <w:t xml:space="preserve"> lub jego/jej opiekuna prawnego, pod warunkiem złożenia przez osobę niepełnosprawną pisemnego oświadczenia, że wskazany przez nią asystent, który nie jest członkiem rodziny jest przygotowany do realizacji wobec niej usług asystencji osobistej.</w:t>
      </w:r>
    </w:p>
    <w:p w14:paraId="23A1DC27" w14:textId="77777777" w:rsidR="001C7E5F" w:rsidRPr="00306178" w:rsidRDefault="001C7E5F" w:rsidP="001C7E5F">
      <w:pPr>
        <w:suppressAutoHyphens/>
        <w:autoSpaceDN w:val="0"/>
        <w:spacing w:line="240" w:lineRule="auto"/>
        <w:ind w:left="720"/>
        <w:jc w:val="both"/>
        <w:rPr>
          <w:rFonts w:eastAsia="Times New Roman"/>
        </w:rPr>
      </w:pPr>
    </w:p>
    <w:p w14:paraId="13878150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 xml:space="preserve">11. Asystentem </w:t>
      </w:r>
      <w:r w:rsidRPr="00306178">
        <w:rPr>
          <w:rFonts w:eastAsia="Times New Roman"/>
          <w:b/>
          <w:bCs/>
        </w:rPr>
        <w:t>nie może być:</w:t>
      </w:r>
    </w:p>
    <w:p w14:paraId="507895EE" w14:textId="77777777" w:rsidR="001C7E5F" w:rsidRPr="00306178" w:rsidRDefault="001C7E5F" w:rsidP="001C7E5F">
      <w:pPr>
        <w:numPr>
          <w:ilvl w:val="0"/>
          <w:numId w:val="5"/>
        </w:num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 osoba faktycznie zamieszkująca razem z uczestnikiem Programu;</w:t>
      </w:r>
    </w:p>
    <w:p w14:paraId="3D1CAA52" w14:textId="77777777" w:rsidR="001C7E5F" w:rsidRPr="00306178" w:rsidRDefault="001C7E5F" w:rsidP="001C7E5F">
      <w:pPr>
        <w:numPr>
          <w:ilvl w:val="0"/>
          <w:numId w:val="5"/>
        </w:num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 członek rodziny pozostający we wspólnym gospodarstwie domowym z uczestnikiem projektu;</w:t>
      </w:r>
    </w:p>
    <w:p w14:paraId="0FBEE3FC" w14:textId="77777777" w:rsidR="001C7E5F" w:rsidRPr="00306178" w:rsidRDefault="001C7E5F" w:rsidP="001C7E5F">
      <w:pPr>
        <w:numPr>
          <w:ilvl w:val="0"/>
          <w:numId w:val="5"/>
        </w:num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 opiekun prawny.</w:t>
      </w:r>
    </w:p>
    <w:p w14:paraId="293CE602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</w:p>
    <w:p w14:paraId="20509BB1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12. Usługi asystenta mogą być realizowane w oparciu o zakres czynności sporządzony przez menadżera opieki i będący załącznikiem do kontraktu trójstronnego i polegać  będą na pomocy asystenta m.in. w:</w:t>
      </w:r>
    </w:p>
    <w:p w14:paraId="4F719B48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a)     wykonywaniu czynności dnia codziennego dla uczestnika; prowadzeniu gospodarstwa domowego;</w:t>
      </w:r>
    </w:p>
    <w:p w14:paraId="545F0C05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b)     wyjściu, powrocie lub dojazdach z uczestnikiem w wybrane przez uczestnika miejsca;</w:t>
      </w:r>
    </w:p>
    <w:p w14:paraId="5D5D071D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c)      załatwianiu spraw urzędowych;</w:t>
      </w:r>
    </w:p>
    <w:p w14:paraId="54E6C192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d)     korzystaniu z dóbr kultury (np. muzeum, teatr, kino, galerie sztuki, wystawy);</w:t>
      </w:r>
    </w:p>
    <w:p w14:paraId="339CD64E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e)     zakupach, z zastrzeżeniem aktywnego udziału uczestnika przy ich realizacji.</w:t>
      </w:r>
    </w:p>
    <w:p w14:paraId="22D64721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</w:p>
    <w:p w14:paraId="117379D5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13. W godzinach realizacji usług asystenta nie mogą być świadczone usługi opiekuńcze lub specjalistyczne usługi opiekuńcze, o których mowa w ustawie z dnia 12 marca 2004 r.</w:t>
      </w:r>
      <w:r w:rsidRPr="00306178">
        <w:rPr>
          <w:rFonts w:eastAsia="Times New Roman"/>
        </w:rPr>
        <w:br/>
        <w:t>o pomocy społecznej, usługi finansowane w ramach Funduszu Solidarnościowego lub usługi obejmujące analogiczne wsparcie finansowane z innych źródeł.</w:t>
      </w:r>
    </w:p>
    <w:p w14:paraId="1615A6BD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</w:p>
    <w:p w14:paraId="57AA69A4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 xml:space="preserve">14. Czas trwania usług asystenta − usługi  asystenta mogą być realizowane 7 dni w tygodniu. </w:t>
      </w:r>
    </w:p>
    <w:p w14:paraId="3FA38F45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</w:p>
    <w:p w14:paraId="00BC29FB" w14:textId="77777777" w:rsidR="001C7E5F" w:rsidRPr="00306178" w:rsidRDefault="001C7E5F" w:rsidP="001C7E5F">
      <w:pPr>
        <w:suppressAutoHyphens/>
        <w:autoSpaceDN w:val="0"/>
        <w:spacing w:line="240" w:lineRule="auto"/>
        <w:jc w:val="both"/>
        <w:rPr>
          <w:rFonts w:eastAsia="Times New Roman"/>
        </w:rPr>
      </w:pPr>
      <w:r w:rsidRPr="00306178">
        <w:rPr>
          <w:rFonts w:eastAsia="Times New Roman"/>
        </w:rPr>
        <w:t>15. Szczegółowe warunki dotyczące świadczenia usług asystenckich zawarte będą w kontrakcie trójstronnym podpisanym przez Realizatora zadania, Uczestnika/-</w:t>
      </w:r>
      <w:proofErr w:type="spellStart"/>
      <w:r w:rsidRPr="00306178">
        <w:rPr>
          <w:rFonts w:eastAsia="Times New Roman"/>
        </w:rPr>
        <w:t>czkę</w:t>
      </w:r>
      <w:proofErr w:type="spellEnd"/>
      <w:r w:rsidRPr="00306178">
        <w:rPr>
          <w:rFonts w:eastAsia="Times New Roman"/>
        </w:rPr>
        <w:t xml:space="preserve"> oraz Asystenta. </w:t>
      </w:r>
    </w:p>
    <w:p w14:paraId="4DA3227A" w14:textId="77777777" w:rsidR="001C7E5F" w:rsidRPr="00306178" w:rsidRDefault="001C7E5F" w:rsidP="001C7E5F">
      <w:pPr>
        <w:suppressAutoHyphens/>
        <w:autoSpaceDN w:val="0"/>
        <w:rPr>
          <w:rFonts w:eastAsiaTheme="minorHAnsi"/>
          <w:kern w:val="2"/>
          <w:lang w:eastAsia="en-US"/>
          <w14:ligatures w14:val="standardContextual"/>
        </w:rPr>
      </w:pPr>
    </w:p>
    <w:p w14:paraId="59449B05" w14:textId="77777777" w:rsidR="001C7E5F" w:rsidRPr="00306178" w:rsidRDefault="001C7E5F" w:rsidP="001C7E5F">
      <w:pPr>
        <w:suppressAutoHyphens/>
        <w:autoSpaceDN w:val="0"/>
      </w:pPr>
    </w:p>
    <w:p w14:paraId="37FBE835" w14:textId="77777777" w:rsidR="001C7E5F" w:rsidRPr="00306178" w:rsidRDefault="001C7E5F" w:rsidP="001C7E5F">
      <w:pPr>
        <w:suppressAutoHyphens/>
        <w:autoSpaceDN w:val="0"/>
      </w:pPr>
      <w:r w:rsidRPr="00306178">
        <w:t xml:space="preserve">16. </w:t>
      </w:r>
      <w:r w:rsidRPr="00306178">
        <w:fldChar w:fldCharType="begin"/>
      </w:r>
      <w:r w:rsidRPr="00306178">
        <w:instrText xml:space="preserve"> INDEX \c "2" \z "1045" </w:instrText>
      </w:r>
      <w:r w:rsidR="00000000" w:rsidRPr="00306178">
        <w:fldChar w:fldCharType="separate"/>
      </w:r>
      <w:r w:rsidRPr="00306178">
        <w:fldChar w:fldCharType="end"/>
      </w:r>
      <w:r w:rsidRPr="00306178">
        <w:t>W przypadku rezygnacji z udziału w Projekcie Uczestnik Projektu zobowiązuje się, w terminie do 2 dni kalendarzowych od momentu zaistnienia przyczyn powodujących konieczność rezygnacji, dostarczyć do Organizatora pisemną informację o tym fakcie (osobiście, e-mailem bądź za pośrednictwem poczty).</w:t>
      </w:r>
    </w:p>
    <w:p w14:paraId="5608077A" w14:textId="77777777" w:rsidR="001C7E5F" w:rsidRPr="00306178" w:rsidRDefault="001C7E5F" w:rsidP="001C7E5F">
      <w:pPr>
        <w:ind w:left="3540" w:firstLine="708"/>
        <w:rPr>
          <w:b/>
          <w:kern w:val="2"/>
        </w:rPr>
      </w:pPr>
      <w:r w:rsidRPr="00306178">
        <w:rPr>
          <w:b/>
        </w:rPr>
        <w:t>§ 3.</w:t>
      </w:r>
    </w:p>
    <w:p w14:paraId="0D13C571" w14:textId="77777777" w:rsidR="001C7E5F" w:rsidRPr="00306178" w:rsidRDefault="001C7E5F" w:rsidP="001C7E5F">
      <w:pPr>
        <w:suppressAutoHyphens/>
        <w:autoSpaceDN w:val="0"/>
        <w:jc w:val="center"/>
        <w:rPr>
          <w:b/>
          <w:bCs/>
        </w:rPr>
      </w:pPr>
      <w:r w:rsidRPr="00306178">
        <w:rPr>
          <w:b/>
          <w:bCs/>
        </w:rPr>
        <w:t>Rekrutacja</w:t>
      </w:r>
    </w:p>
    <w:p w14:paraId="4A8A25AA" w14:textId="77777777" w:rsidR="001C7E5F" w:rsidRPr="00306178" w:rsidRDefault="001C7E5F" w:rsidP="001C7E5F">
      <w:pPr>
        <w:pStyle w:val="Akapitzlist"/>
        <w:numPr>
          <w:ilvl w:val="0"/>
          <w:numId w:val="6"/>
        </w:numPr>
        <w:spacing w:after="0"/>
        <w:ind w:left="567"/>
        <w:rPr>
          <w:rFonts w:ascii="Arial" w:hAnsi="Arial" w:cs="Arial"/>
          <w:b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>Rekrutacja prowadzona jest w trybie ciągłym do wyczerpania limitu miejsc.</w:t>
      </w:r>
    </w:p>
    <w:p w14:paraId="30D3CBA4" w14:textId="77777777" w:rsidR="001C7E5F" w:rsidRPr="00306178" w:rsidRDefault="001C7E5F" w:rsidP="001C7E5F">
      <w:pPr>
        <w:pStyle w:val="Akapitzlist"/>
        <w:numPr>
          <w:ilvl w:val="0"/>
          <w:numId w:val="6"/>
        </w:numPr>
        <w:spacing w:after="0"/>
        <w:ind w:left="567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lastRenderedPageBreak/>
        <w:t xml:space="preserve">Osoby zainteresowane udziałem w projekcie zobowiązane są do </w:t>
      </w:r>
      <w:r w:rsidRPr="00306178">
        <w:rPr>
          <w:rFonts w:ascii="Arial" w:hAnsi="Arial" w:cs="Arial"/>
          <w:sz w:val="22"/>
          <w:szCs w:val="22"/>
          <w:u w:val="single"/>
        </w:rPr>
        <w:t>zapoznania</w:t>
      </w:r>
      <w:r w:rsidRPr="00306178">
        <w:rPr>
          <w:rFonts w:ascii="Arial" w:hAnsi="Arial" w:cs="Arial"/>
          <w:sz w:val="22"/>
          <w:szCs w:val="22"/>
        </w:rPr>
        <w:t xml:space="preserve"> się z treścią </w:t>
      </w:r>
      <w:r w:rsidRPr="00306178">
        <w:rPr>
          <w:rFonts w:ascii="Arial" w:hAnsi="Arial" w:cs="Arial"/>
          <w:sz w:val="22"/>
          <w:szCs w:val="22"/>
          <w:u w:val="single"/>
        </w:rPr>
        <w:t>Regulaminu uczestnictwa</w:t>
      </w:r>
      <w:r w:rsidRPr="00306178">
        <w:rPr>
          <w:rFonts w:ascii="Arial" w:hAnsi="Arial" w:cs="Arial"/>
          <w:sz w:val="22"/>
          <w:szCs w:val="22"/>
        </w:rPr>
        <w:t xml:space="preserve"> a następnie </w:t>
      </w:r>
      <w:r w:rsidRPr="00306178">
        <w:rPr>
          <w:rFonts w:ascii="Arial" w:hAnsi="Arial" w:cs="Arial"/>
          <w:sz w:val="22"/>
          <w:szCs w:val="22"/>
          <w:u w:val="single"/>
        </w:rPr>
        <w:t>złożenia</w:t>
      </w:r>
      <w:r w:rsidRPr="00306178">
        <w:rPr>
          <w:rFonts w:ascii="Arial" w:hAnsi="Arial" w:cs="Arial"/>
          <w:sz w:val="22"/>
          <w:szCs w:val="22"/>
        </w:rPr>
        <w:t xml:space="preserve"> </w:t>
      </w:r>
      <w:r w:rsidRPr="00306178">
        <w:rPr>
          <w:rFonts w:ascii="Arial" w:hAnsi="Arial" w:cs="Arial"/>
          <w:sz w:val="22"/>
          <w:szCs w:val="22"/>
          <w:u w:val="single"/>
        </w:rPr>
        <w:t>formularzu zgłoszeniowego</w:t>
      </w:r>
      <w:r w:rsidRPr="00306178">
        <w:rPr>
          <w:rFonts w:ascii="Arial" w:hAnsi="Arial" w:cs="Arial"/>
          <w:sz w:val="22"/>
          <w:szCs w:val="22"/>
        </w:rPr>
        <w:t xml:space="preserve"> (załącznik nr 1) wraz z kserokopią </w:t>
      </w:r>
      <w:r w:rsidRPr="00306178">
        <w:rPr>
          <w:rFonts w:ascii="Arial" w:hAnsi="Arial" w:cs="Arial"/>
          <w:sz w:val="22"/>
          <w:szCs w:val="22"/>
          <w:u w:val="single"/>
        </w:rPr>
        <w:t>orzeczenia o stopniu niepełnosprawności</w:t>
      </w:r>
      <w:r w:rsidRPr="00306178">
        <w:rPr>
          <w:rFonts w:ascii="Arial" w:hAnsi="Arial" w:cs="Arial"/>
          <w:sz w:val="22"/>
          <w:szCs w:val="22"/>
        </w:rPr>
        <w:t>.</w:t>
      </w:r>
    </w:p>
    <w:p w14:paraId="48382719" w14:textId="77777777" w:rsidR="001C7E5F" w:rsidRPr="00306178" w:rsidRDefault="001C7E5F" w:rsidP="001C7E5F">
      <w:pPr>
        <w:pStyle w:val="Akapitzlist"/>
        <w:numPr>
          <w:ilvl w:val="0"/>
          <w:numId w:val="6"/>
        </w:numPr>
        <w:spacing w:after="0"/>
        <w:ind w:left="567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 xml:space="preserve">Dokumenty o których mowa w ust. 2 należy przesłać w formie </w:t>
      </w:r>
      <w:proofErr w:type="spellStart"/>
      <w:r w:rsidRPr="00306178">
        <w:rPr>
          <w:rFonts w:ascii="Arial" w:hAnsi="Arial" w:cs="Arial"/>
          <w:sz w:val="22"/>
          <w:szCs w:val="22"/>
        </w:rPr>
        <w:t>scanu</w:t>
      </w:r>
      <w:proofErr w:type="spellEnd"/>
      <w:r w:rsidRPr="00306178">
        <w:rPr>
          <w:rFonts w:ascii="Arial" w:hAnsi="Arial" w:cs="Arial"/>
          <w:sz w:val="22"/>
          <w:szCs w:val="22"/>
        </w:rPr>
        <w:t xml:space="preserve"> podpisanych dokumentów na adres </w:t>
      </w:r>
      <w:hyperlink r:id="rId9" w:history="1">
        <w:r w:rsidRPr="00306178">
          <w:rPr>
            <w:rStyle w:val="Hipercze"/>
            <w:rFonts w:ascii="Arial" w:hAnsi="Arial" w:cs="Arial"/>
            <w:bCs/>
            <w:sz w:val="22"/>
            <w:szCs w:val="22"/>
          </w:rPr>
          <w:t>rektutacja@fundacjarakiety.pll</w:t>
        </w:r>
      </w:hyperlink>
      <w:r w:rsidRPr="00306178">
        <w:rPr>
          <w:rFonts w:ascii="Arial" w:hAnsi="Arial" w:cs="Arial"/>
          <w:sz w:val="22"/>
          <w:szCs w:val="22"/>
        </w:rPr>
        <w:t xml:space="preserve"> lub w wersji papierowej na adres:</w:t>
      </w:r>
    </w:p>
    <w:p w14:paraId="2D40BFBA" w14:textId="77777777" w:rsidR="001C7E5F" w:rsidRPr="00306178" w:rsidRDefault="001C7E5F" w:rsidP="001C7E5F">
      <w:pPr>
        <w:pStyle w:val="Akapitzlist"/>
        <w:spacing w:after="0"/>
        <w:ind w:left="567"/>
        <w:rPr>
          <w:rFonts w:ascii="Arial" w:hAnsi="Arial" w:cs="Arial"/>
          <w:bCs/>
          <w:sz w:val="22"/>
          <w:szCs w:val="22"/>
        </w:rPr>
      </w:pPr>
      <w:r w:rsidRPr="00306178">
        <w:rPr>
          <w:rFonts w:ascii="Arial" w:hAnsi="Arial" w:cs="Arial"/>
          <w:bCs/>
          <w:sz w:val="22"/>
          <w:szCs w:val="22"/>
        </w:rPr>
        <w:t xml:space="preserve">Fundacja Onkologiczna Rakiety </w:t>
      </w:r>
    </w:p>
    <w:p w14:paraId="28080DA6" w14:textId="77777777" w:rsidR="001C7E5F" w:rsidRPr="00306178" w:rsidRDefault="001C7E5F" w:rsidP="001C7E5F">
      <w:pPr>
        <w:pStyle w:val="Akapitzlist"/>
        <w:spacing w:after="0"/>
        <w:ind w:left="567"/>
        <w:rPr>
          <w:rFonts w:ascii="Arial" w:hAnsi="Arial" w:cs="Arial"/>
          <w:b/>
          <w:sz w:val="22"/>
          <w:szCs w:val="22"/>
        </w:rPr>
      </w:pPr>
      <w:r w:rsidRPr="00306178">
        <w:rPr>
          <w:rFonts w:ascii="Arial" w:hAnsi="Arial" w:cs="Arial"/>
          <w:bCs/>
          <w:sz w:val="22"/>
          <w:szCs w:val="22"/>
        </w:rPr>
        <w:t>Al. Rzeczypospolitej 2/U2, 02-972 Warszawa</w:t>
      </w:r>
      <w:r w:rsidRPr="00306178">
        <w:rPr>
          <w:rFonts w:ascii="Arial" w:hAnsi="Arial" w:cs="Arial"/>
          <w:b/>
          <w:sz w:val="22"/>
          <w:szCs w:val="22"/>
        </w:rPr>
        <w:t>.</w:t>
      </w:r>
    </w:p>
    <w:p w14:paraId="5800734B" w14:textId="77777777" w:rsidR="001C7E5F" w:rsidRPr="00306178" w:rsidRDefault="001C7E5F" w:rsidP="001C7E5F">
      <w:pPr>
        <w:pStyle w:val="Akapitzlist"/>
        <w:numPr>
          <w:ilvl w:val="0"/>
          <w:numId w:val="6"/>
        </w:numPr>
        <w:spacing w:after="0"/>
        <w:ind w:left="567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>O fakcie zakwalifikowania się do projektu decydować będzie kolejność zgłoszeń. Po zakończeniu rekrutacji utworzona zostanie lista osób przyjętych do udziału w projekcie oraz lista rezerwowa dla osób, które nie dostały się z powodu braku miejsc.</w:t>
      </w:r>
    </w:p>
    <w:p w14:paraId="2453E3DB" w14:textId="77777777" w:rsidR="001C7E5F" w:rsidRPr="00306178" w:rsidRDefault="001C7E5F" w:rsidP="001C7E5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 xml:space="preserve">W sytuacji pojawienia się puli godzin „wolnych” (zw. </w:t>
      </w:r>
      <w:proofErr w:type="spellStart"/>
      <w:r w:rsidRPr="00306178">
        <w:rPr>
          <w:rFonts w:ascii="Arial" w:hAnsi="Arial" w:cs="Arial"/>
          <w:sz w:val="22"/>
          <w:szCs w:val="22"/>
        </w:rPr>
        <w:t>np</w:t>
      </w:r>
      <w:proofErr w:type="spellEnd"/>
      <w:r w:rsidRPr="00306178">
        <w:rPr>
          <w:rFonts w:ascii="Arial" w:hAnsi="Arial" w:cs="Arial"/>
          <w:sz w:val="22"/>
          <w:szCs w:val="22"/>
        </w:rPr>
        <w:t xml:space="preserve"> z rezygnacją Uczestnika) do projektu kolejno zostaną zakwalifikowanie następne osoby z listy rezerwowej - do wysokości dostępnych godzin do zagospodarowania.</w:t>
      </w:r>
    </w:p>
    <w:p w14:paraId="415919B5" w14:textId="77777777" w:rsidR="001C7E5F" w:rsidRPr="00306178" w:rsidRDefault="001C7E5F" w:rsidP="001C7E5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>W przypadku braku możliwości podpisywania dokumentów przez Kandydata z powodu ograniczeń wynikających ze stopnia niepełnosprawności - Wnioskodawca dopuszcza podpisywanie dokumentów przez opiekuna prawnego/faktycznego OZN.</w:t>
      </w:r>
    </w:p>
    <w:p w14:paraId="123C03BB" w14:textId="77777777" w:rsidR="001C7E5F" w:rsidRPr="00306178" w:rsidRDefault="001C7E5F" w:rsidP="001C7E5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>Realizator zastrzega, iż wypełnienie i przesłanie dokumentów rekrutacyjnych drogą elektroniczną nie jest jednoznaczne z przyjęciem do udziału w Projekcie, a złożone dokumenty nie podlegają zwrotowi i stanowią dokumentację projektową.</w:t>
      </w:r>
    </w:p>
    <w:p w14:paraId="2367E1A5" w14:textId="77777777" w:rsidR="001C7E5F" w:rsidRPr="00306178" w:rsidRDefault="001C7E5F" w:rsidP="001C7E5F">
      <w:pPr>
        <w:pStyle w:val="Akapitzlist"/>
        <w:numPr>
          <w:ilvl w:val="0"/>
          <w:numId w:val="6"/>
        </w:numPr>
        <w:spacing w:after="0"/>
        <w:ind w:left="567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 xml:space="preserve">Uczestnik w uzasadnionej sytuacji może zostać wykluczony z udziału decyzją realizatora i zastąpiony innym kandydatem z listy rezerwowej. </w:t>
      </w:r>
    </w:p>
    <w:p w14:paraId="63484012" w14:textId="77777777" w:rsidR="001C7E5F" w:rsidRPr="00306178" w:rsidRDefault="001C7E5F" w:rsidP="001C7E5F">
      <w:pPr>
        <w:pStyle w:val="Akapitzlist"/>
        <w:numPr>
          <w:ilvl w:val="0"/>
          <w:numId w:val="6"/>
        </w:numPr>
        <w:spacing w:after="0"/>
        <w:ind w:left="567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>Uczestnik/-czka wyraża zgodę na gromadzenie, przetwarzanie i przekazywanie danych osobowych oraz na potrzeby procesu rekrutacji, realizacji projektu i dokumentacji Projektu przez Realizatora Projektu.</w:t>
      </w:r>
    </w:p>
    <w:p w14:paraId="65CED72A" w14:textId="77777777" w:rsidR="001C7E5F" w:rsidRPr="00306178" w:rsidRDefault="001C7E5F" w:rsidP="001C7E5F">
      <w:pPr>
        <w:ind w:left="567"/>
        <w:rPr>
          <w:b/>
        </w:rPr>
      </w:pPr>
    </w:p>
    <w:p w14:paraId="4B216449" w14:textId="77777777" w:rsidR="001C7E5F" w:rsidRPr="00306178" w:rsidRDefault="001C7E5F" w:rsidP="001C7E5F">
      <w:pPr>
        <w:ind w:left="3540" w:firstLine="708"/>
        <w:rPr>
          <w:b/>
        </w:rPr>
      </w:pPr>
      <w:r w:rsidRPr="00306178">
        <w:rPr>
          <w:b/>
        </w:rPr>
        <w:t>§ 4.</w:t>
      </w:r>
    </w:p>
    <w:p w14:paraId="5B11324A" w14:textId="77777777" w:rsidR="001C7E5F" w:rsidRPr="00306178" w:rsidRDefault="001C7E5F" w:rsidP="001C7E5F">
      <w:pPr>
        <w:suppressAutoHyphens/>
        <w:autoSpaceDN w:val="0"/>
        <w:jc w:val="center"/>
        <w:rPr>
          <w:b/>
          <w:bCs/>
        </w:rPr>
      </w:pPr>
      <w:r w:rsidRPr="00306178">
        <w:rPr>
          <w:b/>
          <w:bCs/>
        </w:rPr>
        <w:t>Postanowienia końcowe</w:t>
      </w:r>
    </w:p>
    <w:p w14:paraId="3DC31EB2" w14:textId="77777777" w:rsidR="001C7E5F" w:rsidRPr="00306178" w:rsidRDefault="001C7E5F" w:rsidP="001C7E5F">
      <w:pPr>
        <w:pStyle w:val="Akapitzlist"/>
        <w:numPr>
          <w:ilvl w:val="3"/>
          <w:numId w:val="7"/>
        </w:numPr>
        <w:suppressAutoHyphens/>
        <w:autoSpaceDN w:val="0"/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>Ogólny nadzór oraz rozstrzyganie spraw nieuregulowanych w Regulaminie należy do kompetencji Realizatora Projektu.</w:t>
      </w:r>
    </w:p>
    <w:p w14:paraId="017D5607" w14:textId="77777777" w:rsidR="001C7E5F" w:rsidRPr="00306178" w:rsidRDefault="001C7E5F" w:rsidP="001C7E5F">
      <w:pPr>
        <w:pStyle w:val="Akapitzlist"/>
        <w:numPr>
          <w:ilvl w:val="3"/>
          <w:numId w:val="7"/>
        </w:numPr>
        <w:suppressAutoHyphens/>
        <w:autoSpaceDN w:val="0"/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>Organizator Projektu zastrzega sobie prawo do zmiany postanowień Regulaminu, o czym poinformuje Uczestników Projektu poprzez komunikat na stronie internetowej Projektu.</w:t>
      </w:r>
    </w:p>
    <w:p w14:paraId="405A0955" w14:textId="77777777" w:rsidR="001C7E5F" w:rsidRPr="00306178" w:rsidRDefault="001C7E5F" w:rsidP="001C7E5F">
      <w:pPr>
        <w:pStyle w:val="Akapitzlist"/>
        <w:numPr>
          <w:ilvl w:val="3"/>
          <w:numId w:val="7"/>
        </w:numPr>
        <w:suppressAutoHyphens/>
        <w:autoSpaceDN w:val="0"/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>Wszelkie spory wynikłe w trakcie realizacji Projektu, rozwiązywane będą polubownie, do czego zobowiązuje się zarówno Organizator Projektu, jak i Uczestnik/-czka Projektu.</w:t>
      </w:r>
    </w:p>
    <w:p w14:paraId="5924E3F6" w14:textId="77777777" w:rsidR="001C7E5F" w:rsidRPr="00306178" w:rsidRDefault="001C7E5F" w:rsidP="001C7E5F">
      <w:pPr>
        <w:pStyle w:val="Akapitzlist"/>
        <w:numPr>
          <w:ilvl w:val="3"/>
          <w:numId w:val="7"/>
        </w:numPr>
        <w:suppressAutoHyphens/>
        <w:autoSpaceDN w:val="0"/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>Sprawy nieuregulowane niniejszym regulaminem rozstrzygane są przez Organizatora Projektu w oparciu o przepisy Kodeksu Cywilnego.</w:t>
      </w:r>
    </w:p>
    <w:p w14:paraId="774A30C0" w14:textId="77777777" w:rsidR="001C7E5F" w:rsidRPr="00306178" w:rsidRDefault="001C7E5F" w:rsidP="001C7E5F">
      <w:pPr>
        <w:pStyle w:val="Akapitzlist"/>
        <w:numPr>
          <w:ilvl w:val="3"/>
          <w:numId w:val="7"/>
        </w:numPr>
        <w:suppressAutoHyphens/>
        <w:autoSpaceDN w:val="0"/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306178">
        <w:rPr>
          <w:rFonts w:ascii="Arial" w:hAnsi="Arial" w:cs="Arial"/>
          <w:sz w:val="22"/>
          <w:szCs w:val="22"/>
        </w:rPr>
        <w:t>Powyższy Regulamin wchodzi w życie z dniem 04.08.2024 roku i obowiązuje przez cały okres realizacji Projektu.</w:t>
      </w:r>
    </w:p>
    <w:p w14:paraId="743D3487" w14:textId="77777777" w:rsidR="001C7E5F" w:rsidRPr="00306178" w:rsidRDefault="001C7E5F" w:rsidP="001C7E5F">
      <w:pPr>
        <w:suppressAutoHyphens/>
        <w:autoSpaceDN w:val="0"/>
      </w:pPr>
    </w:p>
    <w:p w14:paraId="6B1505C4" w14:textId="77777777" w:rsidR="001C7E5F" w:rsidRPr="00306178" w:rsidRDefault="001C7E5F" w:rsidP="001C7E5F">
      <w:pPr>
        <w:rPr>
          <w:b/>
          <w:bCs/>
          <w:i/>
          <w:iCs/>
        </w:rPr>
      </w:pPr>
      <w:r w:rsidRPr="00306178">
        <w:rPr>
          <w:b/>
          <w:bCs/>
          <w:i/>
          <w:iCs/>
        </w:rPr>
        <w:t>Załączniki:</w:t>
      </w:r>
    </w:p>
    <w:p w14:paraId="208B319B" w14:textId="77777777" w:rsidR="001C7E5F" w:rsidRPr="00306178" w:rsidRDefault="001C7E5F" w:rsidP="001C7E5F">
      <w:r w:rsidRPr="00306178">
        <w:t>Załącznik nr 1 – Formularz zgłoszeniowy</w:t>
      </w:r>
    </w:p>
    <w:p w14:paraId="16FAD576" w14:textId="77777777" w:rsidR="001C7E5F" w:rsidRPr="00306178" w:rsidRDefault="001C7E5F" w:rsidP="001C7E5F"/>
    <w:p w14:paraId="2FDBD4A7" w14:textId="77777777" w:rsidR="001C7E5F" w:rsidRPr="00306178" w:rsidRDefault="001C7E5F" w:rsidP="001C7E5F"/>
    <w:p w14:paraId="6B1B3ED2" w14:textId="77777777" w:rsidR="00F54E8E" w:rsidRPr="00306178" w:rsidRDefault="00F54E8E" w:rsidP="001C7E5F"/>
    <w:sectPr w:rsidR="00F54E8E" w:rsidRPr="00306178" w:rsidSect="009218D8">
      <w:headerReference w:type="default" r:id="rId10"/>
      <w:footerReference w:type="default" r:id="rId11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C1D4D" w14:textId="77777777" w:rsidR="00FD77F7" w:rsidRDefault="00FD77F7" w:rsidP="00FD5CF6">
      <w:pPr>
        <w:spacing w:line="240" w:lineRule="auto"/>
      </w:pPr>
      <w:r>
        <w:separator/>
      </w:r>
    </w:p>
  </w:endnote>
  <w:endnote w:type="continuationSeparator" w:id="0">
    <w:p w14:paraId="6E241282" w14:textId="77777777" w:rsidR="00FD77F7" w:rsidRDefault="00FD77F7" w:rsidP="00FD5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AC37" w14:textId="12444855" w:rsidR="00FD5CF6" w:rsidRPr="009218D8" w:rsidRDefault="00395673" w:rsidP="00395673">
    <w:pPr>
      <w:pStyle w:val="Stopka"/>
      <w:rPr>
        <w:sz w:val="20"/>
        <w:szCs w:val="20"/>
      </w:rPr>
    </w:pPr>
    <w:r w:rsidRPr="00293E95">
      <w:rPr>
        <w:i/>
        <w:iCs/>
      </w:rPr>
      <w:t xml:space="preserve">Zadanie publiczne </w:t>
    </w:r>
    <w:r w:rsidRPr="00395673">
      <w:rPr>
        <w:i/>
        <w:iCs/>
      </w:rPr>
      <w:t xml:space="preserve">sfinansowane ze środków Samorządu Województwa Mazowieckiego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F8BA" w14:textId="77777777" w:rsidR="00FD77F7" w:rsidRDefault="00FD77F7" w:rsidP="00FD5CF6">
      <w:pPr>
        <w:spacing w:line="240" w:lineRule="auto"/>
      </w:pPr>
      <w:r>
        <w:separator/>
      </w:r>
    </w:p>
  </w:footnote>
  <w:footnote w:type="continuationSeparator" w:id="0">
    <w:p w14:paraId="19DAB09E" w14:textId="77777777" w:rsidR="00FD77F7" w:rsidRDefault="00FD77F7" w:rsidP="00FD5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9CD" w14:textId="13A0DDB9" w:rsidR="00FD5CF6" w:rsidRDefault="00F54E8E" w:rsidP="009218D8">
    <w:pPr>
      <w:pStyle w:val="Nagwek"/>
      <w:tabs>
        <w:tab w:val="clear" w:pos="9072"/>
      </w:tabs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5BBBC5E" wp14:editId="11A192D4">
          <wp:simplePos x="0" y="0"/>
          <wp:positionH relativeFrom="margin">
            <wp:posOffset>-283844</wp:posOffset>
          </wp:positionH>
          <wp:positionV relativeFrom="paragraph">
            <wp:posOffset>127493</wp:posOffset>
          </wp:positionV>
          <wp:extent cx="946150" cy="420511"/>
          <wp:effectExtent l="0" t="0" r="6350" b="0"/>
          <wp:wrapNone/>
          <wp:docPr id="1" name="Obraz 1" descr="Obraz zawierający Czcionka, tekst, Grafika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tekst, Grafika, typograf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490" cy="425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A6D">
      <w:rPr>
        <w:noProof/>
      </w:rPr>
      <w:drawing>
        <wp:anchor distT="0" distB="0" distL="114300" distR="114300" simplePos="0" relativeHeight="251658240" behindDoc="1" locked="0" layoutInCell="1" allowOverlap="1" wp14:anchorId="06BDE8DA" wp14:editId="6F43549E">
          <wp:simplePos x="0" y="0"/>
          <wp:positionH relativeFrom="column">
            <wp:posOffset>2757170</wp:posOffset>
          </wp:positionH>
          <wp:positionV relativeFrom="paragraph">
            <wp:posOffset>176167</wp:posOffset>
          </wp:positionV>
          <wp:extent cx="1882775" cy="397510"/>
          <wp:effectExtent l="0" t="0" r="0" b="0"/>
          <wp:wrapNone/>
          <wp:docPr id="52599948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A6D">
      <w:rPr>
        <w:noProof/>
      </w:rPr>
      <w:drawing>
        <wp:anchor distT="0" distB="0" distL="114300" distR="114300" simplePos="0" relativeHeight="251660288" behindDoc="1" locked="0" layoutInCell="1" allowOverlap="1" wp14:anchorId="5EAABD73" wp14:editId="15EA7EE7">
          <wp:simplePos x="0" y="0"/>
          <wp:positionH relativeFrom="column">
            <wp:posOffset>737235</wp:posOffset>
          </wp:positionH>
          <wp:positionV relativeFrom="paragraph">
            <wp:posOffset>73297</wp:posOffset>
          </wp:positionV>
          <wp:extent cx="1984375" cy="619760"/>
          <wp:effectExtent l="0" t="0" r="0" b="0"/>
          <wp:wrapNone/>
          <wp:docPr id="3" name="Obraz 2" descr="Obraz zawierający tekst, Czcionka, Grafi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, Czcionka, Grafi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8D8">
      <w:rPr>
        <w:noProof/>
      </w:rPr>
      <w:t xml:space="preserve">            </w:t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  <w:r w:rsidR="004223C9">
      <w:rPr>
        <w:noProof/>
      </w:rPr>
      <w:tab/>
    </w:r>
  </w:p>
  <w:p w14:paraId="0A8DF2A5" w14:textId="71EF0874" w:rsidR="004223C9" w:rsidRDefault="004223C9" w:rsidP="009218D8">
    <w:pPr>
      <w:pStyle w:val="Nagwek"/>
      <w:tabs>
        <w:tab w:val="clear" w:pos="9072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7F6BC8">
      <w:rPr>
        <w:noProof/>
      </w:rPr>
      <w:drawing>
        <wp:inline distT="0" distB="0" distL="0" distR="0" wp14:anchorId="02DFE3A4" wp14:editId="3B177F45">
          <wp:extent cx="1136650" cy="587481"/>
          <wp:effectExtent l="0" t="0" r="6350" b="3175"/>
          <wp:docPr id="41564326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64326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171" cy="597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B43"/>
    <w:multiLevelType w:val="multilevel"/>
    <w:tmpl w:val="8CF6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71427"/>
    <w:multiLevelType w:val="hybridMultilevel"/>
    <w:tmpl w:val="15B2CF6A"/>
    <w:lvl w:ilvl="0" w:tplc="BF4AF8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DB9CAE7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59A5"/>
    <w:multiLevelType w:val="hybridMultilevel"/>
    <w:tmpl w:val="9964F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13827"/>
    <w:multiLevelType w:val="hybridMultilevel"/>
    <w:tmpl w:val="E5E62886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2603D88"/>
    <w:multiLevelType w:val="multilevel"/>
    <w:tmpl w:val="65CCBF3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Cs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96D7A"/>
    <w:multiLevelType w:val="multilevel"/>
    <w:tmpl w:val="4C3C07A6"/>
    <w:styleLink w:val="LFO1"/>
    <w:lvl w:ilvl="0">
      <w:start w:val="1"/>
      <w:numFmt w:val="lowerLetter"/>
      <w:pStyle w:val="Styl2"/>
      <w:lvlText w:val="%1."/>
      <w:lvlJc w:val="left"/>
      <w:pPr>
        <w:ind w:left="73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7FFC301D"/>
    <w:multiLevelType w:val="multilevel"/>
    <w:tmpl w:val="E630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626428">
    <w:abstractNumId w:val="5"/>
  </w:num>
  <w:num w:numId="2" w16cid:durableId="1671561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94379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654561">
    <w:abstractNumId w:val="6"/>
  </w:num>
  <w:num w:numId="5" w16cid:durableId="616372494">
    <w:abstractNumId w:val="0"/>
  </w:num>
  <w:num w:numId="6" w16cid:durableId="71404467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2816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F6"/>
    <w:rsid w:val="00087C06"/>
    <w:rsid w:val="0009198D"/>
    <w:rsid w:val="000941D5"/>
    <w:rsid w:val="00097448"/>
    <w:rsid w:val="000D46DF"/>
    <w:rsid w:val="000E6CA1"/>
    <w:rsid w:val="000F6126"/>
    <w:rsid w:val="00113C30"/>
    <w:rsid w:val="00157B3A"/>
    <w:rsid w:val="001940EC"/>
    <w:rsid w:val="001C7E5F"/>
    <w:rsid w:val="001F06F2"/>
    <w:rsid w:val="0020768F"/>
    <w:rsid w:val="002B3384"/>
    <w:rsid w:val="002B3E5F"/>
    <w:rsid w:val="002C4ABA"/>
    <w:rsid w:val="002D4869"/>
    <w:rsid w:val="00306178"/>
    <w:rsid w:val="0031757B"/>
    <w:rsid w:val="003630F9"/>
    <w:rsid w:val="00370FDF"/>
    <w:rsid w:val="00395673"/>
    <w:rsid w:val="003B176D"/>
    <w:rsid w:val="003C46DB"/>
    <w:rsid w:val="004008C3"/>
    <w:rsid w:val="00404D08"/>
    <w:rsid w:val="00420BCB"/>
    <w:rsid w:val="004223C9"/>
    <w:rsid w:val="0042268E"/>
    <w:rsid w:val="00433AE3"/>
    <w:rsid w:val="0044250F"/>
    <w:rsid w:val="00480F3A"/>
    <w:rsid w:val="004A3889"/>
    <w:rsid w:val="004D3A6D"/>
    <w:rsid w:val="004F2EED"/>
    <w:rsid w:val="00556103"/>
    <w:rsid w:val="005818B6"/>
    <w:rsid w:val="005B0BD7"/>
    <w:rsid w:val="00655364"/>
    <w:rsid w:val="006C6254"/>
    <w:rsid w:val="0077624E"/>
    <w:rsid w:val="00791EB5"/>
    <w:rsid w:val="00794587"/>
    <w:rsid w:val="007C2540"/>
    <w:rsid w:val="00815C79"/>
    <w:rsid w:val="00866800"/>
    <w:rsid w:val="00881C71"/>
    <w:rsid w:val="008B51F2"/>
    <w:rsid w:val="008D7118"/>
    <w:rsid w:val="009218D8"/>
    <w:rsid w:val="00956D69"/>
    <w:rsid w:val="00972B19"/>
    <w:rsid w:val="00995FB0"/>
    <w:rsid w:val="009B095D"/>
    <w:rsid w:val="009E6620"/>
    <w:rsid w:val="00A12B42"/>
    <w:rsid w:val="00A14ADF"/>
    <w:rsid w:val="00A91EF9"/>
    <w:rsid w:val="00AD595F"/>
    <w:rsid w:val="00AD5CE4"/>
    <w:rsid w:val="00B21106"/>
    <w:rsid w:val="00B63EBE"/>
    <w:rsid w:val="00BB257C"/>
    <w:rsid w:val="00BF56A4"/>
    <w:rsid w:val="00C04E51"/>
    <w:rsid w:val="00C12B76"/>
    <w:rsid w:val="00C50E2A"/>
    <w:rsid w:val="00C60277"/>
    <w:rsid w:val="00C6029D"/>
    <w:rsid w:val="00C90309"/>
    <w:rsid w:val="00CB5DFF"/>
    <w:rsid w:val="00CD4184"/>
    <w:rsid w:val="00D26FE9"/>
    <w:rsid w:val="00D32C71"/>
    <w:rsid w:val="00D35F44"/>
    <w:rsid w:val="00D37BF3"/>
    <w:rsid w:val="00DB1E98"/>
    <w:rsid w:val="00E807EF"/>
    <w:rsid w:val="00E80C09"/>
    <w:rsid w:val="00E96BEC"/>
    <w:rsid w:val="00EB7691"/>
    <w:rsid w:val="00F54E8E"/>
    <w:rsid w:val="00F6482A"/>
    <w:rsid w:val="00F710EE"/>
    <w:rsid w:val="00FC4118"/>
    <w:rsid w:val="00FC4EAE"/>
    <w:rsid w:val="00FD5CF6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5B17C"/>
  <w15:chartTrackingRefBased/>
  <w15:docId w15:val="{5AF1838B-454C-4D96-91A1-3AFFA53B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37BF3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CF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D5CF6"/>
  </w:style>
  <w:style w:type="paragraph" w:styleId="Stopka">
    <w:name w:val="footer"/>
    <w:basedOn w:val="Normalny"/>
    <w:link w:val="StopkaZnak"/>
    <w:uiPriority w:val="99"/>
    <w:unhideWhenUsed/>
    <w:rsid w:val="00FD5CF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D5CF6"/>
  </w:style>
  <w:style w:type="character" w:styleId="Hipercze">
    <w:name w:val="Hyperlink"/>
    <w:basedOn w:val="Domylnaczcionkaakapitu"/>
    <w:uiPriority w:val="99"/>
    <w:semiHidden/>
    <w:unhideWhenUsed/>
    <w:rsid w:val="001C7E5F"/>
    <w:rPr>
      <w:color w:val="0563C1" w:themeColor="hyperlink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uiPriority w:val="1"/>
    <w:qFormat/>
    <w:rsid w:val="001C7E5F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pl-PL"/>
    </w:rPr>
  </w:style>
  <w:style w:type="paragraph" w:customStyle="1" w:styleId="Styl2">
    <w:name w:val="Styl2"/>
    <w:basedOn w:val="Normalny"/>
    <w:rsid w:val="001C7E5F"/>
    <w:pPr>
      <w:numPr>
        <w:numId w:val="1"/>
      </w:numPr>
      <w:suppressAutoHyphens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numbering" w:customStyle="1" w:styleId="LFO1">
    <w:name w:val="LFO1"/>
    <w:rsid w:val="001C7E5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fundacjarakiety.pl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undacjarakiety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ktutacja@fundacjarakiety.pl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Grzesiak</dc:creator>
  <cp:keywords/>
  <dc:description/>
  <cp:lastModifiedBy>Bela Marut</cp:lastModifiedBy>
  <cp:revision>47</cp:revision>
  <dcterms:created xsi:type="dcterms:W3CDTF">2023-08-21T13:09:00Z</dcterms:created>
  <dcterms:modified xsi:type="dcterms:W3CDTF">2024-08-26T14:13:00Z</dcterms:modified>
</cp:coreProperties>
</file>